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</w:t>
      </w:r>
      <w:r w:rsidR="0062318F">
        <w:rPr>
          <w:rFonts w:cs="Arial" w:hint="eastAsia"/>
          <w:sz w:val="24"/>
          <w:szCs w:val="24"/>
          <w:lang w:val="en-GB" w:eastAsia="zh-CN"/>
        </w:rPr>
        <w:t xml:space="preserve"> </w:t>
      </w:r>
      <w:r w:rsidRPr="007E46A3">
        <w:rPr>
          <w:rFonts w:cs="Arial"/>
          <w:sz w:val="24"/>
          <w:szCs w:val="24"/>
          <w:lang w:val="en-GB"/>
        </w:rPr>
        <w:t>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237E48">
        <w:rPr>
          <w:rFonts w:cs="Arial" w:hint="eastAsia"/>
          <w:sz w:val="24"/>
          <w:szCs w:val="24"/>
          <w:lang w:val="en-GB" w:eastAsia="zh-CN"/>
        </w:rPr>
        <w:t>3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2A0CE2">
        <w:rPr>
          <w:rFonts w:cs="Arial"/>
          <w:noProof w:val="0"/>
          <w:sz w:val="24"/>
          <w:lang w:val="en-GB" w:eastAsia="zh-CN"/>
        </w:rPr>
        <w:t>04923</w:t>
      </w:r>
    </w:p>
    <w:p w:rsidR="00237E48" w:rsidRPr="00237E48" w:rsidRDefault="00237E48" w:rsidP="00237E48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37E48">
        <w:rPr>
          <w:sz w:val="24"/>
          <w:szCs w:val="24"/>
          <w:lang w:eastAsia="zh-CN"/>
        </w:rPr>
        <w:t>Hangzhou</w:t>
      </w:r>
      <w:r w:rsidRPr="00237E48">
        <w:rPr>
          <w:rFonts w:hint="eastAsia"/>
          <w:sz w:val="24"/>
          <w:szCs w:val="24"/>
          <w:lang w:eastAsia="zh-CN"/>
        </w:rPr>
        <w:t xml:space="preserve">, </w:t>
      </w:r>
      <w:r w:rsidRPr="00237E48">
        <w:rPr>
          <w:sz w:val="24"/>
          <w:szCs w:val="24"/>
          <w:lang w:eastAsia="zh-CN"/>
        </w:rPr>
        <w:t xml:space="preserve">China, 15 </w:t>
      </w:r>
      <w:r w:rsidRPr="00237E48">
        <w:rPr>
          <w:rFonts w:hint="eastAsia"/>
          <w:sz w:val="24"/>
          <w:szCs w:val="24"/>
          <w:lang w:eastAsia="zh-CN"/>
        </w:rPr>
        <w:t xml:space="preserve">- </w:t>
      </w:r>
      <w:r w:rsidRPr="00237E48">
        <w:rPr>
          <w:sz w:val="24"/>
          <w:szCs w:val="24"/>
          <w:lang w:eastAsia="zh-CN"/>
        </w:rPr>
        <w:t>19 May, 2017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5A1E99">
        <w:rPr>
          <w:rFonts w:ascii="Arial" w:hAnsi="Arial" w:cs="Arial" w:hint="eastAsia"/>
          <w:b/>
          <w:sz w:val="24"/>
          <w:lang w:eastAsia="zh-CN"/>
        </w:rPr>
        <w:t>.2.1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FF2560" w:rsidRPr="00FF2560">
        <w:rPr>
          <w:rFonts w:ascii="Arial" w:hAnsi="Arial"/>
          <w:b/>
          <w:sz w:val="24"/>
          <w:lang w:val="en-US"/>
        </w:rPr>
        <w:t>PDS</w:t>
      </w:r>
      <w:r w:rsidR="00FF2560">
        <w:rPr>
          <w:rFonts w:ascii="Arial" w:hAnsi="Arial"/>
          <w:b/>
          <w:sz w:val="24"/>
          <w:lang w:val="en-US"/>
        </w:rPr>
        <w:t xml:space="preserve">CH demodulation performance of </w:t>
      </w:r>
      <w:r w:rsidR="00FF2560">
        <w:rPr>
          <w:rFonts w:ascii="Arial" w:hAnsi="Arial" w:hint="eastAsia"/>
          <w:b/>
          <w:sz w:val="24"/>
          <w:lang w:val="en-US" w:eastAsia="zh-CN"/>
        </w:rPr>
        <w:t>E</w:t>
      </w:r>
      <w:r w:rsidR="00FF2560" w:rsidRPr="00FF2560">
        <w:rPr>
          <w:rFonts w:ascii="Arial" w:hAnsi="Arial"/>
          <w:b/>
          <w:sz w:val="24"/>
          <w:lang w:val="en-US"/>
        </w:rPr>
        <w:t>nhanced CRS-IM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 w:rsidR="00867C35">
        <w:rPr>
          <w:rFonts w:hint="eastAsia"/>
          <w:lang w:eastAsia="zh-CN"/>
        </w:rPr>
        <w:t>2</w:t>
      </w:r>
      <w:r w:rsidR="00CD069D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PDSCH on enhanced CRS-IM</w:t>
      </w:r>
      <w:r w:rsidR="00287CC2">
        <w:rPr>
          <w:rFonts w:hint="eastAsia"/>
          <w:lang w:eastAsia="zh-CN"/>
        </w:rPr>
        <w:t xml:space="preserve"> for both FDD and TDD</w:t>
      </w:r>
      <w:r>
        <w:rPr>
          <w:rFonts w:hint="eastAsia"/>
          <w:lang w:eastAsia="zh-CN"/>
        </w:rPr>
        <w:t>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0B65D1">
        <w:rPr>
          <w:rFonts w:hint="eastAsia"/>
          <w:lang w:val="en-US" w:eastAsia="zh-CN"/>
        </w:rPr>
        <w:t xml:space="preserve"> of </w:t>
      </w:r>
      <w:r w:rsidR="0047121B">
        <w:rPr>
          <w:rFonts w:hint="eastAsia"/>
          <w:lang w:val="en-US" w:eastAsia="zh-CN"/>
        </w:rPr>
        <w:t xml:space="preserve">PDSCH for </w:t>
      </w:r>
      <w:r w:rsidR="009A6DDD">
        <w:rPr>
          <w:rFonts w:hint="eastAsia"/>
          <w:lang w:val="en-US" w:eastAsia="zh-CN"/>
        </w:rPr>
        <w:t>FDD</w:t>
      </w:r>
    </w:p>
    <w:p w:rsidR="00A6794F" w:rsidRDefault="00EC44D8" w:rsidP="00A6794F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 w:rsidR="00B2129F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 w:rsidR="008D78C5">
        <w:rPr>
          <w:rFonts w:hint="eastAsia"/>
          <w:lang w:eastAsia="zh-CN"/>
        </w:rPr>
        <w:t xml:space="preserve"> PDSCH</w:t>
      </w:r>
      <w:r w:rsidR="00B2129F">
        <w:rPr>
          <w:lang w:val="en-US" w:eastAsia="zh-CN"/>
        </w:rPr>
        <w:t xml:space="preserve"> non colliding</w:t>
      </w:r>
      <w:r w:rsidR="008D78C5">
        <w:rPr>
          <w:rFonts w:hint="eastAsia"/>
          <w:lang w:eastAsia="zh-CN"/>
        </w:rPr>
        <w:t xml:space="preserve"> test cases are proposed as</w:t>
      </w:r>
      <w:r w:rsidR="00DC3B95">
        <w:rPr>
          <w:rFonts w:hint="eastAsia"/>
          <w:lang w:eastAsia="zh-CN"/>
        </w:rPr>
        <w:t xml:space="preserve"> shown in</w:t>
      </w:r>
      <w:r w:rsidR="00323CCA">
        <w:rPr>
          <w:rFonts w:hint="eastAsia"/>
          <w:lang w:eastAsia="zh-CN"/>
        </w:rPr>
        <w:t xml:space="preserve"> T</w:t>
      </w:r>
      <w:r w:rsidR="008D78C5">
        <w:rPr>
          <w:rFonts w:hint="eastAsia"/>
          <w:lang w:eastAsia="zh-CN"/>
        </w:rPr>
        <w:t xml:space="preserve">able 1.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1697"/>
        <w:gridCol w:w="1697"/>
        <w:gridCol w:w="1697"/>
        <w:gridCol w:w="1537"/>
        <w:gridCol w:w="1137"/>
        <w:gridCol w:w="1236"/>
      </w:tblGrid>
      <w:tr w:rsidR="00820501" w:rsidRPr="002C4E9C" w:rsidTr="00784335">
        <w:tc>
          <w:tcPr>
            <w:tcW w:w="433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Test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Duplexing</w:t>
            </w:r>
            <w:proofErr w:type="spellEnd"/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TM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CRS pattern</w:t>
            </w:r>
          </w:p>
        </w:tc>
        <w:tc>
          <w:tcPr>
            <w:tcW w:w="780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UE RX chains</w:t>
            </w:r>
          </w:p>
        </w:tc>
        <w:tc>
          <w:tcPr>
            <w:tcW w:w="1204" w:type="pct"/>
            <w:gridSpan w:val="2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CRS APs</w:t>
            </w:r>
          </w:p>
        </w:tc>
      </w:tr>
      <w:tr w:rsidR="00820501" w:rsidRPr="002C4E9C" w:rsidTr="00784335">
        <w:trPr>
          <w:trHeight w:val="56"/>
        </w:trPr>
        <w:tc>
          <w:tcPr>
            <w:tcW w:w="433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780" w:type="pct"/>
            <w:vMerge/>
            <w:shd w:val="clear" w:color="auto" w:fill="F4B083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577" w:type="pc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Serv. cell</w:t>
            </w:r>
          </w:p>
        </w:tc>
        <w:tc>
          <w:tcPr>
            <w:tcW w:w="627" w:type="pc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Interf</w:t>
            </w:r>
            <w:proofErr w:type="spellEnd"/>
            <w:r w:rsidRPr="002C4E9C">
              <w:rPr>
                <w:b/>
                <w:szCs w:val="18"/>
              </w:rPr>
              <w:t>. cells</w:t>
            </w:r>
          </w:p>
        </w:tc>
      </w:tr>
      <w:tr w:rsidR="00820501" w:rsidRPr="002C4E9C" w:rsidTr="00784335">
        <w:trPr>
          <w:trHeight w:val="219"/>
        </w:trPr>
        <w:tc>
          <w:tcPr>
            <w:tcW w:w="433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1a</w:t>
            </w:r>
          </w:p>
        </w:tc>
        <w:tc>
          <w:tcPr>
            <w:tcW w:w="861" w:type="pct"/>
            <w:vMerge w:val="restar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FDD</w:t>
            </w:r>
          </w:p>
        </w:tc>
        <w:tc>
          <w:tcPr>
            <w:tcW w:w="861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57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  <w:tr w:rsidR="00820501" w:rsidRPr="002C4E9C" w:rsidTr="00784335">
        <w:tc>
          <w:tcPr>
            <w:tcW w:w="433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2a</w:t>
            </w:r>
          </w:p>
        </w:tc>
        <w:tc>
          <w:tcPr>
            <w:tcW w:w="861" w:type="pct"/>
            <w:vMerge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820501" w:rsidRPr="002C4E9C" w:rsidTr="00784335">
        <w:tc>
          <w:tcPr>
            <w:tcW w:w="433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3a</w:t>
            </w:r>
          </w:p>
        </w:tc>
        <w:tc>
          <w:tcPr>
            <w:tcW w:w="861" w:type="pct"/>
            <w:vMerge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TM9</w:t>
            </w:r>
          </w:p>
        </w:tc>
        <w:tc>
          <w:tcPr>
            <w:tcW w:w="861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820501" w:rsidRPr="002C4E9C" w:rsidTr="00784335">
        <w:tc>
          <w:tcPr>
            <w:tcW w:w="433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4a</w:t>
            </w:r>
          </w:p>
        </w:tc>
        <w:tc>
          <w:tcPr>
            <w:tcW w:w="861" w:type="pct"/>
            <w:vMerge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</w:tbl>
    <w:p w:rsidR="00807490" w:rsidRDefault="00080E94" w:rsidP="00C00E2B">
      <w:pPr>
        <w:ind w:firstLineChars="1450" w:firstLine="2900"/>
        <w:jc w:val="both"/>
        <w:rPr>
          <w:lang w:eastAsia="zh-CN"/>
        </w:rPr>
      </w:pPr>
      <w:proofErr w:type="gramStart"/>
      <w:r>
        <w:t>Table</w:t>
      </w:r>
      <w:r w:rsidR="00943D73">
        <w:rPr>
          <w:rFonts w:hint="eastAsia"/>
          <w:lang w:eastAsia="zh-CN"/>
        </w:rPr>
        <w:t xml:space="preserve"> </w:t>
      </w:r>
      <w:r w:rsidR="0061026C">
        <w:t>1.</w:t>
      </w:r>
      <w:proofErr w:type="gramEnd"/>
      <w:r w:rsidR="0061026C">
        <w:t xml:space="preserve"> </w:t>
      </w:r>
      <w:r w:rsidR="00EC44D8" w:rsidRPr="00615421">
        <w:t xml:space="preserve"> PDSCH test cases </w:t>
      </w:r>
      <w:r w:rsidR="00A6794F">
        <w:rPr>
          <w:rFonts w:hint="eastAsia"/>
          <w:lang w:eastAsia="zh-CN"/>
        </w:rPr>
        <w:t xml:space="preserve">of </w:t>
      </w:r>
      <w:r w:rsidR="00C00E2B">
        <w:rPr>
          <w:rFonts w:hint="eastAsia"/>
          <w:lang w:eastAsia="zh-CN"/>
        </w:rPr>
        <w:t>FDD mode</w:t>
      </w:r>
    </w:p>
    <w:p w:rsidR="00820501" w:rsidRDefault="00820501" w:rsidP="00820501">
      <w:pPr>
        <w:ind w:firstLineChars="1300" w:firstLine="2600"/>
        <w:jc w:val="both"/>
        <w:rPr>
          <w:lang w:eastAsia="zh-CN"/>
        </w:rPr>
      </w:pPr>
    </w:p>
    <w:p w:rsidR="00305070" w:rsidRPr="0004654E" w:rsidRDefault="00305070" w:rsidP="00305070">
      <w:pPr>
        <w:spacing w:before="60" w:after="60"/>
        <w:jc w:val="both"/>
      </w:pPr>
      <w:r w:rsidRPr="0004654E">
        <w:t>Rank +</w:t>
      </w:r>
      <w:r w:rsidR="006A798C">
        <w:t xml:space="preserve"> FRC</w:t>
      </w:r>
      <w:r w:rsidRPr="0004654E"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2076"/>
        <w:gridCol w:w="2126"/>
        <w:gridCol w:w="2745"/>
      </w:tblGrid>
      <w:tr w:rsidR="00020639" w:rsidRPr="0004654E" w:rsidTr="00020639">
        <w:tc>
          <w:tcPr>
            <w:tcW w:w="1783" w:type="dxa"/>
            <w:vMerge w:val="restart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4202" w:type="dxa"/>
            <w:gridSpan w:val="2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020639" w:rsidRPr="0004654E" w:rsidTr="00C00E2B">
        <w:tc>
          <w:tcPr>
            <w:tcW w:w="1783" w:type="dxa"/>
            <w:vMerge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both"/>
            </w:pPr>
          </w:p>
        </w:tc>
        <w:tc>
          <w:tcPr>
            <w:tcW w:w="2076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2126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745" w:type="dxa"/>
            <w:shd w:val="clear" w:color="auto" w:fill="auto"/>
          </w:tcPr>
          <w:p w:rsidR="00020639" w:rsidRPr="0004654E" w:rsidRDefault="00020639" w:rsidP="00B2129F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375545" w:rsidRPr="00020639" w:rsidTr="00C00E2B">
        <w:trPr>
          <w:trHeight w:val="333"/>
        </w:trPr>
        <w:tc>
          <w:tcPr>
            <w:tcW w:w="1783" w:type="dxa"/>
            <w:shd w:val="clear" w:color="auto" w:fill="auto"/>
            <w:vAlign w:val="center"/>
          </w:tcPr>
          <w:p w:rsidR="00375545" w:rsidRPr="00020639" w:rsidRDefault="00375545" w:rsidP="00B2129F">
            <w:pPr>
              <w:spacing w:before="60" w:after="60" w:line="280" w:lineRule="atLeast"/>
            </w:pPr>
            <w:r w:rsidRPr="00020639">
              <w:t>Rank 1 + 64QAM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375545" w:rsidRPr="00020639" w:rsidRDefault="00375545" w:rsidP="00B2129F">
            <w:pPr>
              <w:spacing w:before="60" w:after="60" w:line="280" w:lineRule="atLeast"/>
              <w:jc w:val="center"/>
            </w:pPr>
            <w:r w:rsidRPr="00020639">
              <w:t>R.35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75545" w:rsidRPr="00020639" w:rsidRDefault="00375545" w:rsidP="00375545">
            <w:pPr>
              <w:spacing w:before="60" w:after="60" w:line="280" w:lineRule="atLeast"/>
              <w:jc w:val="center"/>
              <w:rPr>
                <w:lang w:eastAsia="zh-CN"/>
              </w:rPr>
            </w:pPr>
            <w:r>
              <w:t>R.</w:t>
            </w: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375545" w:rsidRPr="00020639" w:rsidRDefault="00375545" w:rsidP="00B2129F">
            <w:pPr>
              <w:spacing w:before="60" w:after="60" w:line="280" w:lineRule="atLeast"/>
              <w:jc w:val="center"/>
            </w:pPr>
            <w:r w:rsidRPr="00020639">
              <w:t>R.Y</w:t>
            </w:r>
          </w:p>
        </w:tc>
      </w:tr>
    </w:tbl>
    <w:p w:rsidR="00305070" w:rsidRDefault="00305070" w:rsidP="008D78C5">
      <w:pPr>
        <w:jc w:val="both"/>
        <w:rPr>
          <w:lang w:val="en-US" w:eastAsia="zh-CN"/>
        </w:rPr>
      </w:pPr>
    </w:p>
    <w:p w:rsidR="0032791E" w:rsidRDefault="0032791E" w:rsidP="0032791E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FA716E" w:rsidRDefault="00FA716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32791E" w:rsidRPr="0032791E" w:rsidRDefault="0032791E" w:rsidP="00845EDE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Option 1: Interference loading = 20%, INR1 = 10.45 dB, INR2 = 4.6 dB</w:t>
      </w:r>
    </w:p>
    <w:p w:rsidR="000B65D1" w:rsidRPr="00723DE8" w:rsidRDefault="009D44AE" w:rsidP="000B65D1">
      <w:pPr>
        <w:jc w:val="both"/>
        <w:rPr>
          <w:lang w:val="en-US" w:eastAsia="zh-CN"/>
        </w:rPr>
      </w:pPr>
      <w:r>
        <w:rPr>
          <w:lang w:val="en-US" w:eastAsia="zh-CN"/>
        </w:rPr>
        <w:t>R</w:t>
      </w:r>
      <w:r w:rsidR="000B65D1">
        <w:rPr>
          <w:lang w:val="en-US" w:eastAsia="zh-CN"/>
        </w:rPr>
        <w:t>eference receiver</w:t>
      </w:r>
      <w:r w:rsidR="000B65D1">
        <w:rPr>
          <w:rFonts w:hint="eastAsia"/>
          <w:lang w:val="en-US" w:eastAsia="zh-CN"/>
        </w:rPr>
        <w:t>s</w:t>
      </w:r>
      <w:r w:rsidR="000B65D1">
        <w:rPr>
          <w:lang w:val="en-US" w:eastAsia="zh-CN"/>
        </w:rPr>
        <w:t xml:space="preserve"> are used for the </w:t>
      </w:r>
      <w:r w:rsidR="000B65D1">
        <w:rPr>
          <w:rFonts w:hint="eastAsia"/>
          <w:lang w:val="en-US" w:eastAsia="zh-CN"/>
        </w:rPr>
        <w:t>evaluation:</w:t>
      </w:r>
    </w:p>
    <w:p w:rsidR="000B65D1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0B65D1" w:rsidRPr="001431AE" w:rsidRDefault="000B65D1" w:rsidP="000B65D1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Receiver #2: LMMSE-IRC + 1 Cell CRS-IM  (</w:t>
      </w:r>
      <w:r w:rsidRPr="001431AE">
        <w:rPr>
          <w:rFonts w:ascii="Times New Roman" w:hAnsi="Times New Roman"/>
          <w:sz w:val="20"/>
          <w:szCs w:val="20"/>
        </w:rPr>
        <w:t xml:space="preserve">Full complexity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 w:rsidR="00495842">
        <w:rPr>
          <w:rFonts w:ascii="Times New Roman" w:hAnsi="Times New Roman"/>
          <w:sz w:val="20"/>
          <w:szCs w:val="20"/>
        </w:rPr>
        <w:t>four ports CRS-IM processing</w:t>
      </w:r>
      <w:r w:rsidR="0049584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:rsidR="000B65D1" w:rsidRPr="000B65D1" w:rsidRDefault="000B65D1" w:rsidP="00BE6C40">
      <w:pPr>
        <w:rPr>
          <w:lang w:val="en-US" w:eastAsia="zh-CN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ase1</w:t>
      </w:r>
      <w:r w:rsidR="00F34572">
        <w:rPr>
          <w:rFonts w:hint="eastAsia"/>
          <w:b/>
          <w:u w:val="single"/>
          <w:lang w:eastAsia="zh-CN"/>
        </w:rPr>
        <w:t>a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>+ 2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D242AC" w:rsidRDefault="00084C8E" w:rsidP="00D242AC">
      <w:pPr>
        <w:suppressAutoHyphens/>
        <w:jc w:val="both"/>
        <w:rPr>
          <w:lang w:eastAsia="zh-CN"/>
        </w:rPr>
      </w:pPr>
      <w:r w:rsidRPr="00084C8E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6F4FCD">
        <w:rPr>
          <w:lang w:val="en-US" w:eastAsia="zh-CN"/>
        </w:rPr>
        <w:t xml:space="preserve"> CRS APs </w:t>
      </w:r>
      <w:r>
        <w:rPr>
          <w:lang w:eastAsia="zh-CN"/>
        </w:rPr>
        <w:t>+ 2</w:t>
      </w:r>
      <w:r w:rsidRPr="006F4FCD">
        <w:rPr>
          <w:lang w:val="en-US" w:eastAsia="zh-CN"/>
        </w:rPr>
        <w:t xml:space="preserve"> RX chains scenario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ase2</w:t>
      </w:r>
      <w:r w:rsidR="00F34572">
        <w:rPr>
          <w:rFonts w:hint="eastAsia"/>
          <w:b/>
          <w:u w:val="single"/>
          <w:lang w:eastAsia="zh-CN"/>
        </w:rPr>
        <w:t>a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 xml:space="preserve">TM4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084C8E" w:rsidP="007E6F9A">
      <w:pPr>
        <w:rPr>
          <w:lang w:val="en-US" w:eastAsia="ja-JP" w:bidi="hi-IN"/>
        </w:rPr>
      </w:pPr>
      <w:r w:rsidRPr="00084C8E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CD" w:rsidRDefault="001221A3" w:rsidP="001221A3">
      <w:pPr>
        <w:ind w:firstLineChars="800" w:firstLine="16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Default="0002742E" w:rsidP="007E6F9A">
      <w:pPr>
        <w:rPr>
          <w:lang w:val="en-US" w:eastAsia="ja-JP" w:bidi="hi-IN"/>
        </w:rPr>
      </w:pPr>
    </w:p>
    <w:p w:rsidR="007E6F9A" w:rsidRPr="00AB3EA6" w:rsidRDefault="0032791E" w:rsidP="00AB3EA6">
      <w:pPr>
        <w:rPr>
          <w:b/>
          <w:u w:val="single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ase3</w:t>
      </w:r>
      <w:r w:rsidR="00F34572">
        <w:rPr>
          <w:rFonts w:hint="eastAsia"/>
          <w:b/>
          <w:u w:val="single"/>
          <w:lang w:eastAsia="zh-CN"/>
        </w:rPr>
        <w:t>a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</w:t>
      </w:r>
      <w:r w:rsidR="00215080" w:rsidRPr="00AB3EA6">
        <w:rPr>
          <w:b/>
          <w:u w:val="single"/>
          <w:lang w:eastAsia="zh-CN"/>
        </w:rPr>
        <w:t>9</w:t>
      </w:r>
      <w:r w:rsidR="002760C1" w:rsidRPr="00AB3EA6">
        <w:rPr>
          <w:b/>
          <w:u w:val="single"/>
          <w:lang w:eastAsia="zh-CN"/>
        </w:rPr>
        <w:t xml:space="preserve">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084C8E" w:rsidP="007E6F9A">
      <w:pPr>
        <w:rPr>
          <w:lang w:val="en-US" w:eastAsia="ja-JP" w:bidi="hi-IN"/>
        </w:rPr>
      </w:pPr>
      <w:r w:rsidRPr="00084C8E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7E6F9A" w:rsidRDefault="008F2A50" w:rsidP="00AB3EA6">
      <w:pPr>
        <w:rPr>
          <w:b/>
          <w:u w:val="single"/>
          <w:lang w:val="en-US" w:eastAsia="zh-CN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ase4</w:t>
      </w:r>
      <w:r w:rsidR="00F34572">
        <w:rPr>
          <w:rFonts w:hint="eastAsia"/>
          <w:b/>
          <w:u w:val="single"/>
          <w:lang w:eastAsia="zh-CN"/>
        </w:rPr>
        <w:t>a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084C8E" w:rsidRPr="00084C8E" w:rsidRDefault="00084C8E" w:rsidP="00AB3EA6">
      <w:pPr>
        <w:rPr>
          <w:lang w:val="en-US" w:eastAsia="zh-CN"/>
        </w:rPr>
      </w:pPr>
      <w:r w:rsidRPr="00084C8E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4.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LMMSE-IRC+CRS-IM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LMMSE-IRC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 w:rsidR="002F3311">
        <w:rPr>
          <w:rFonts w:hint="eastAsia"/>
          <w:lang w:eastAsia="zh-CN"/>
        </w:rPr>
        <w:t>&amp;3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636B16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636B16">
        <w:rPr>
          <w:rFonts w:hint="eastAsia"/>
          <w:lang w:eastAsia="zh-CN"/>
        </w:rPr>
        <w:t>the</w:t>
      </w:r>
      <w:proofErr w:type="gramEnd"/>
      <w:r w:rsidR="00636B16">
        <w:rPr>
          <w:rFonts w:hint="eastAsia"/>
          <w:lang w:eastAsia="zh-CN"/>
        </w:rPr>
        <w:t xml:space="preserve"> </w:t>
      </w:r>
      <w:r w:rsidR="00636B16">
        <w:rPr>
          <w:lang w:eastAsia="zh-CN"/>
        </w:rPr>
        <w:t>alignment</w:t>
      </w:r>
      <w:r w:rsidR="00636B16">
        <w:rPr>
          <w:rFonts w:hint="eastAsia"/>
          <w:lang w:eastAsia="zh-CN"/>
        </w:rPr>
        <w:t xml:space="preserve"> result of </w:t>
      </w:r>
      <w:r w:rsidR="00BC2F50">
        <w:t xml:space="preserve">the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  <w:r w:rsidR="00084C8E">
        <w:rPr>
          <w:rFonts w:hint="eastAsia"/>
          <w:lang w:eastAsia="zh-CN"/>
        </w:rPr>
        <w:t>(FDD)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AB3EA6" w:rsidRPr="00FA068E" w:rsidTr="00CD4392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198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</w:t>
            </w:r>
            <w:r w:rsidR="00AB3EA6" w:rsidRPr="00700C78">
              <w:t>IRC(dB)</w:t>
            </w:r>
          </w:p>
        </w:tc>
        <w:tc>
          <w:tcPr>
            <w:tcW w:w="299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LMMSE-IRC+CRS-IM</w:t>
            </w:r>
            <w:r w:rsidR="00AB3EA6" w:rsidRPr="00700C78">
              <w:t>(dB)</w:t>
            </w:r>
          </w:p>
        </w:tc>
        <w:tc>
          <w:tcPr>
            <w:tcW w:w="2103" w:type="dxa"/>
          </w:tcPr>
          <w:p w:rsidR="00AB3EA6" w:rsidRPr="00700C78" w:rsidRDefault="00AB3EA6" w:rsidP="00146D10">
            <w:pPr>
              <w:jc w:val="center"/>
            </w:pPr>
            <w:r w:rsidRPr="00700C78">
              <w:t>Gains</w:t>
            </w:r>
            <w:r w:rsidR="00FA068E"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  <w:rPr>
                <w:lang w:eastAsia="zh-CN"/>
              </w:rPr>
            </w:pPr>
            <w:r w:rsidRPr="00700C78">
              <w:t>PDSCH  Test1</w:t>
            </w:r>
            <w:r w:rsidR="001F3E26"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84201" w:rsidRPr="00BB5780" w:rsidRDefault="00E54B3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13.6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</w:t>
            </w:r>
            <w:r w:rsidR="00E54B31">
              <w:rPr>
                <w:rFonts w:ascii="Calibri" w:hAnsi="Calibri" w:cs="Arial"/>
                <w:szCs w:val="21"/>
              </w:rPr>
              <w:t>1.9</w:t>
            </w:r>
          </w:p>
        </w:tc>
        <w:tc>
          <w:tcPr>
            <w:tcW w:w="2103" w:type="dxa"/>
          </w:tcPr>
          <w:p w:rsidR="00C84201" w:rsidRPr="00BB5780" w:rsidRDefault="00E54B3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1.7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  <w:rPr>
                <w:lang w:eastAsia="zh-CN"/>
              </w:rPr>
            </w:pPr>
            <w:r w:rsidRPr="00700C78">
              <w:t>PDSCH  Test2</w:t>
            </w:r>
            <w:r w:rsidR="001F3E26"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10.41</w:t>
            </w:r>
          </w:p>
        </w:tc>
        <w:tc>
          <w:tcPr>
            <w:tcW w:w="299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8.85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1.56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Pr="00700C78" w:rsidRDefault="00C84201" w:rsidP="00146D10">
            <w:pPr>
              <w:jc w:val="center"/>
              <w:rPr>
                <w:lang w:eastAsia="zh-CN"/>
              </w:rPr>
            </w:pPr>
            <w:r w:rsidRPr="00700C78">
              <w:lastRenderedPageBreak/>
              <w:t>PDSCH  Test3</w:t>
            </w:r>
            <w:r w:rsidR="001F3E26"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10.78</w:t>
            </w:r>
          </w:p>
        </w:tc>
        <w:tc>
          <w:tcPr>
            <w:tcW w:w="2994" w:type="dxa"/>
          </w:tcPr>
          <w:p w:rsidR="00C84201" w:rsidRPr="00CD4392" w:rsidRDefault="00C84201" w:rsidP="00C97A6E">
            <w:pPr>
              <w:jc w:val="center"/>
              <w:rPr>
                <w:szCs w:val="21"/>
              </w:rPr>
            </w:pPr>
            <w:r w:rsidRPr="00CD4392">
              <w:rPr>
                <w:szCs w:val="21"/>
              </w:rPr>
              <w:t>9.62</w:t>
            </w:r>
          </w:p>
        </w:tc>
        <w:tc>
          <w:tcPr>
            <w:tcW w:w="2103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1.16</w:t>
            </w:r>
          </w:p>
        </w:tc>
      </w:tr>
      <w:tr w:rsidR="00C84201" w:rsidTr="00CD4392">
        <w:trPr>
          <w:jc w:val="center"/>
        </w:trPr>
        <w:tc>
          <w:tcPr>
            <w:tcW w:w="2547" w:type="dxa"/>
          </w:tcPr>
          <w:p w:rsidR="00C84201" w:rsidRDefault="00C84201" w:rsidP="00146D10">
            <w:pPr>
              <w:jc w:val="center"/>
              <w:rPr>
                <w:lang w:eastAsia="zh-CN"/>
              </w:rPr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="001F3E26"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84201" w:rsidRPr="00BB5780" w:rsidRDefault="00C84201" w:rsidP="009D44AE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</w:t>
            </w:r>
            <w:r w:rsidR="0010596A">
              <w:rPr>
                <w:rFonts w:ascii="Calibri" w:hAnsi="Calibri" w:cs="Arial"/>
                <w:szCs w:val="21"/>
              </w:rPr>
              <w:t>0.4</w:t>
            </w:r>
          </w:p>
        </w:tc>
        <w:tc>
          <w:tcPr>
            <w:tcW w:w="2994" w:type="dxa"/>
            <w:vAlign w:val="bottom"/>
          </w:tcPr>
          <w:p w:rsidR="00CA68E8" w:rsidRPr="00CA68E8" w:rsidRDefault="0010596A" w:rsidP="004E7A37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</w:rPr>
              <w:t>7.9</w:t>
            </w:r>
          </w:p>
        </w:tc>
        <w:tc>
          <w:tcPr>
            <w:tcW w:w="2103" w:type="dxa"/>
          </w:tcPr>
          <w:p w:rsidR="00C84201" w:rsidRPr="00BB5780" w:rsidRDefault="00233541" w:rsidP="009D44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2.5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636B16" w:rsidRDefault="00636B16" w:rsidP="00636B16">
      <w:pPr>
        <w:jc w:val="both"/>
        <w:rPr>
          <w:lang w:val="en-US" w:eastAsia="zh-CN"/>
        </w:rPr>
      </w:pPr>
    </w:p>
    <w:p w:rsidR="00636B16" w:rsidRPr="00BC2F50" w:rsidRDefault="00636B16" w:rsidP="00636B16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3</w:t>
      </w:r>
      <w:r>
        <w:t>.</w:t>
      </w:r>
      <w:proofErr w:type="gramEnd"/>
      <w:r>
        <w:t xml:space="preserve"> </w:t>
      </w:r>
      <w:proofErr w:type="gramStart"/>
      <w:r>
        <w:t>the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impairment result of the </w:t>
      </w:r>
      <w:r>
        <w:t xml:space="preserve">performance gain of the SNRs  @ 70%  of  the maximum throughput </w:t>
      </w:r>
      <w:r>
        <w:rPr>
          <w:rFonts w:hint="eastAsia"/>
          <w:lang w:eastAsia="zh-CN"/>
        </w:rPr>
        <w:t>(FDD)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636B16" w:rsidRPr="00FA068E" w:rsidTr="0035283B">
        <w:trPr>
          <w:trHeight w:val="273"/>
          <w:jc w:val="center"/>
        </w:trPr>
        <w:tc>
          <w:tcPr>
            <w:tcW w:w="2547" w:type="dxa"/>
          </w:tcPr>
          <w:p w:rsidR="00636B16" w:rsidRPr="00700C78" w:rsidRDefault="00636B16" w:rsidP="0035283B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1984" w:type="dxa"/>
          </w:tcPr>
          <w:p w:rsidR="00636B16" w:rsidRPr="00700C78" w:rsidRDefault="00636B16" w:rsidP="0035283B">
            <w:pPr>
              <w:jc w:val="center"/>
            </w:pPr>
            <w:r w:rsidRPr="00700C78">
              <w:t>LMMSE-IRC(dB)</w:t>
            </w:r>
          </w:p>
        </w:tc>
        <w:tc>
          <w:tcPr>
            <w:tcW w:w="2994" w:type="dxa"/>
          </w:tcPr>
          <w:p w:rsidR="00636B16" w:rsidRPr="00700C78" w:rsidRDefault="00636B16" w:rsidP="0035283B">
            <w:pPr>
              <w:jc w:val="center"/>
            </w:pPr>
            <w:r w:rsidRPr="00700C78">
              <w:t>LMMSE-IRC+CRS-IM(dB)</w:t>
            </w:r>
          </w:p>
        </w:tc>
        <w:tc>
          <w:tcPr>
            <w:tcW w:w="2103" w:type="dxa"/>
          </w:tcPr>
          <w:p w:rsidR="00636B16" w:rsidRPr="00700C78" w:rsidRDefault="00636B16" w:rsidP="0035283B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CC2D3A" w:rsidTr="0035283B">
        <w:trPr>
          <w:jc w:val="center"/>
        </w:trPr>
        <w:tc>
          <w:tcPr>
            <w:tcW w:w="2547" w:type="dxa"/>
          </w:tcPr>
          <w:p w:rsidR="00CC2D3A" w:rsidRPr="00700C78" w:rsidRDefault="00CC2D3A" w:rsidP="0035283B">
            <w:pPr>
              <w:jc w:val="center"/>
              <w:rPr>
                <w:lang w:eastAsia="zh-CN"/>
              </w:rPr>
            </w:pPr>
            <w:r w:rsidRPr="00700C78">
              <w:t>PDSCH  Test1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15.6</w:t>
            </w:r>
          </w:p>
        </w:tc>
        <w:tc>
          <w:tcPr>
            <w:tcW w:w="299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13.9</w:t>
            </w:r>
          </w:p>
        </w:tc>
        <w:tc>
          <w:tcPr>
            <w:tcW w:w="2103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1.7</w:t>
            </w:r>
          </w:p>
        </w:tc>
      </w:tr>
      <w:tr w:rsidR="00CC2D3A" w:rsidTr="0035283B">
        <w:trPr>
          <w:jc w:val="center"/>
        </w:trPr>
        <w:tc>
          <w:tcPr>
            <w:tcW w:w="2547" w:type="dxa"/>
          </w:tcPr>
          <w:p w:rsidR="00CC2D3A" w:rsidRPr="00700C78" w:rsidRDefault="00CC2D3A" w:rsidP="0035283B">
            <w:pPr>
              <w:jc w:val="center"/>
              <w:rPr>
                <w:lang w:eastAsia="zh-CN"/>
              </w:rPr>
            </w:pPr>
            <w:r w:rsidRPr="00700C78">
              <w:t>PDSCH  Test2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12.41</w:t>
            </w:r>
          </w:p>
        </w:tc>
        <w:tc>
          <w:tcPr>
            <w:tcW w:w="299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10.85</w:t>
            </w:r>
          </w:p>
        </w:tc>
        <w:tc>
          <w:tcPr>
            <w:tcW w:w="2103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1.56</w:t>
            </w:r>
          </w:p>
        </w:tc>
      </w:tr>
      <w:tr w:rsidR="00CC2D3A" w:rsidTr="0035283B">
        <w:trPr>
          <w:jc w:val="center"/>
        </w:trPr>
        <w:tc>
          <w:tcPr>
            <w:tcW w:w="2547" w:type="dxa"/>
          </w:tcPr>
          <w:p w:rsidR="00CC2D3A" w:rsidRPr="00700C78" w:rsidRDefault="00CC2D3A" w:rsidP="0035283B">
            <w:pPr>
              <w:jc w:val="center"/>
              <w:rPr>
                <w:lang w:eastAsia="zh-CN"/>
              </w:rPr>
            </w:pPr>
            <w:r w:rsidRPr="00700C78">
              <w:t>PDSCH  Test3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98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12.78</w:t>
            </w:r>
          </w:p>
        </w:tc>
        <w:tc>
          <w:tcPr>
            <w:tcW w:w="2994" w:type="dxa"/>
          </w:tcPr>
          <w:p w:rsidR="00CC2D3A" w:rsidRPr="00CD4392" w:rsidRDefault="00CC2D3A" w:rsidP="0035283B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11.62</w:t>
            </w:r>
          </w:p>
        </w:tc>
        <w:tc>
          <w:tcPr>
            <w:tcW w:w="2103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1.16</w:t>
            </w:r>
          </w:p>
        </w:tc>
      </w:tr>
      <w:tr w:rsidR="00CC2D3A" w:rsidTr="0035283B">
        <w:trPr>
          <w:jc w:val="center"/>
        </w:trPr>
        <w:tc>
          <w:tcPr>
            <w:tcW w:w="2547" w:type="dxa"/>
          </w:tcPr>
          <w:p w:rsidR="00CC2D3A" w:rsidRDefault="00CC2D3A" w:rsidP="0035283B">
            <w:pPr>
              <w:jc w:val="center"/>
              <w:rPr>
                <w:lang w:eastAsia="zh-CN"/>
              </w:rPr>
            </w:pPr>
            <w:r>
              <w:t>PDSCH  Test</w:t>
            </w: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1984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12.4</w:t>
            </w:r>
          </w:p>
        </w:tc>
        <w:tc>
          <w:tcPr>
            <w:tcW w:w="2994" w:type="dxa"/>
            <w:vAlign w:val="bottom"/>
          </w:tcPr>
          <w:p w:rsidR="00CC2D3A" w:rsidRPr="00CA68E8" w:rsidRDefault="00CC2D3A" w:rsidP="0035283B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9.9</w:t>
            </w:r>
          </w:p>
        </w:tc>
        <w:tc>
          <w:tcPr>
            <w:tcW w:w="2103" w:type="dxa"/>
          </w:tcPr>
          <w:p w:rsidR="00CC2D3A" w:rsidRPr="00BB5780" w:rsidRDefault="00CC2D3A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2.5</w:t>
            </w:r>
          </w:p>
        </w:tc>
      </w:tr>
    </w:tbl>
    <w:p w:rsidR="00636B16" w:rsidRDefault="00636B16" w:rsidP="00636B16">
      <w:pPr>
        <w:jc w:val="both"/>
        <w:rPr>
          <w:lang w:val="en-US" w:eastAsia="zh-CN"/>
        </w:rPr>
      </w:pPr>
    </w:p>
    <w:p w:rsidR="00636B16" w:rsidRDefault="00636B1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7639EC" w:rsidRPr="00F34572" w:rsidRDefault="00640419" w:rsidP="00F34572">
      <w:pPr>
        <w:ind w:firstLineChars="200" w:firstLine="400"/>
        <w:jc w:val="both"/>
        <w:rPr>
          <w:rFonts w:eastAsiaTheme="minorEastAsia"/>
          <w:lang w:val="en-US" w:eastAsia="zh-CN"/>
        </w:rPr>
      </w:pPr>
      <w:r w:rsidRPr="00BB7F4F">
        <w:rPr>
          <w:lang w:val="en-US" w:eastAsia="zh-CN"/>
        </w:rPr>
        <w:t xml:space="preserve">CRS-IM processing can achieve </w:t>
      </w:r>
      <w:r w:rsidR="00191342" w:rsidRPr="00BB7F4F">
        <w:rPr>
          <w:lang w:val="en-US" w:eastAsia="zh-CN"/>
        </w:rPr>
        <w:t>te</w:t>
      </w:r>
      <w:r w:rsidR="008C3E65">
        <w:rPr>
          <w:lang w:val="en-US" w:eastAsia="zh-CN"/>
        </w:rPr>
        <w:t>stab</w:t>
      </w:r>
      <w:r w:rsidR="00B03F7E">
        <w:rPr>
          <w:lang w:val="en-US" w:eastAsia="zh-CN"/>
        </w:rPr>
        <w:t>le performance gain (about 1.</w:t>
      </w:r>
      <w:r w:rsidR="00B03F7E">
        <w:rPr>
          <w:rFonts w:hint="eastAsia"/>
          <w:lang w:val="en-US" w:eastAsia="zh-CN"/>
        </w:rPr>
        <w:t>2</w:t>
      </w:r>
      <w:r w:rsidR="00AC0762">
        <w:rPr>
          <w:lang w:val="en-US" w:eastAsia="zh-CN"/>
        </w:rPr>
        <w:t>-3</w:t>
      </w:r>
      <w:r w:rsidR="00191342" w:rsidRPr="00BB7F4F">
        <w:rPr>
          <w:lang w:val="en-US" w:eastAsia="zh-CN"/>
        </w:rPr>
        <w:t xml:space="preserve">dB) over baseline receiver under various </w:t>
      </w:r>
      <w:r w:rsidR="003B0587">
        <w:rPr>
          <w:rFonts w:eastAsiaTheme="minorEastAsia" w:hint="eastAsia"/>
          <w:lang w:val="en-US" w:eastAsia="zh-CN"/>
        </w:rPr>
        <w:t>scenarios for FDD mode.</w:t>
      </w:r>
    </w:p>
    <w:p w:rsidR="00EE550F" w:rsidRPr="00224A01" w:rsidRDefault="00EE550F" w:rsidP="00A4650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926A8D">
        <w:rPr>
          <w:rFonts w:hint="eastAsia"/>
          <w:lang w:val="en-US" w:eastAsia="zh-CN"/>
        </w:rPr>
        <w:t xml:space="preserve"> of </w:t>
      </w:r>
      <w:r w:rsidR="0047121B">
        <w:rPr>
          <w:rFonts w:hint="eastAsia"/>
          <w:lang w:val="en-US" w:eastAsia="zh-CN"/>
        </w:rPr>
        <w:t xml:space="preserve">PDSCH for </w:t>
      </w:r>
      <w:r w:rsidR="00D728EC">
        <w:rPr>
          <w:rFonts w:hint="eastAsia"/>
          <w:lang w:val="en-US" w:eastAsia="zh-CN"/>
        </w:rPr>
        <w:t>TDD</w:t>
      </w:r>
    </w:p>
    <w:p w:rsidR="00820501" w:rsidRDefault="00EE550F" w:rsidP="00820501">
      <w:pPr>
        <w:pStyle w:val="ab"/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 test cases are proposed as shown in Table</w:t>
      </w:r>
      <w:r w:rsidR="008A3BA7">
        <w:rPr>
          <w:rFonts w:hint="eastAsia"/>
          <w:lang w:eastAsia="zh-CN"/>
        </w:rPr>
        <w:t xml:space="preserve"> </w:t>
      </w:r>
      <w:r w:rsidR="00FF110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1697"/>
        <w:gridCol w:w="1697"/>
        <w:gridCol w:w="1697"/>
        <w:gridCol w:w="1537"/>
        <w:gridCol w:w="1137"/>
        <w:gridCol w:w="1236"/>
      </w:tblGrid>
      <w:tr w:rsidR="00820501" w:rsidRPr="002C4E9C" w:rsidTr="00784335">
        <w:tc>
          <w:tcPr>
            <w:tcW w:w="433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Test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Duplexing</w:t>
            </w:r>
            <w:proofErr w:type="spellEnd"/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TM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CRS pattern</w:t>
            </w:r>
          </w:p>
        </w:tc>
        <w:tc>
          <w:tcPr>
            <w:tcW w:w="780" w:type="pct"/>
            <w:vMerge w:val="restar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UE RX chains</w:t>
            </w:r>
          </w:p>
        </w:tc>
        <w:tc>
          <w:tcPr>
            <w:tcW w:w="1204" w:type="pct"/>
            <w:gridSpan w:val="2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CRS APs</w:t>
            </w:r>
          </w:p>
        </w:tc>
      </w:tr>
      <w:tr w:rsidR="00820501" w:rsidRPr="002C4E9C" w:rsidTr="00784335">
        <w:trPr>
          <w:trHeight w:val="56"/>
        </w:trPr>
        <w:tc>
          <w:tcPr>
            <w:tcW w:w="433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780" w:type="pct"/>
            <w:vMerge/>
            <w:shd w:val="clear" w:color="auto" w:fill="F4B083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577" w:type="pc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Serv. cell</w:t>
            </w:r>
          </w:p>
        </w:tc>
        <w:tc>
          <w:tcPr>
            <w:tcW w:w="627" w:type="pct"/>
            <w:shd w:val="clear" w:color="auto" w:fill="BDD6EE"/>
            <w:vAlign w:val="center"/>
          </w:tcPr>
          <w:p w:rsidR="00820501" w:rsidRPr="002C4E9C" w:rsidRDefault="00820501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Interf</w:t>
            </w:r>
            <w:proofErr w:type="spellEnd"/>
            <w:r w:rsidRPr="002C4E9C">
              <w:rPr>
                <w:b/>
                <w:szCs w:val="18"/>
              </w:rPr>
              <w:t>. cells</w:t>
            </w:r>
          </w:p>
        </w:tc>
      </w:tr>
      <w:tr w:rsidR="00820501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1b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TDD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  <w:tr w:rsidR="00820501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820501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3b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820501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501" w:rsidRPr="002C4E9C" w:rsidRDefault="00820501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</w:tbl>
    <w:p w:rsidR="00425B99" w:rsidRDefault="00425B99" w:rsidP="00425B99">
      <w:pPr>
        <w:ind w:firstLineChars="1450" w:firstLine="2900"/>
        <w:jc w:val="both"/>
        <w:rPr>
          <w:lang w:eastAsia="zh-CN"/>
        </w:rPr>
      </w:pPr>
      <w:r>
        <w:t>Table</w:t>
      </w:r>
      <w:r w:rsidR="00273F34">
        <w:rPr>
          <w:rFonts w:hint="eastAsia"/>
          <w:lang w:eastAsia="zh-CN"/>
        </w:rPr>
        <w:t xml:space="preserve"> 4</w:t>
      </w:r>
      <w:r>
        <w:t xml:space="preserve">. </w:t>
      </w:r>
      <w:r w:rsidRPr="00615421">
        <w:t xml:space="preserve"> PDSCH test cases </w:t>
      </w:r>
      <w:r>
        <w:rPr>
          <w:rFonts w:hint="eastAsia"/>
          <w:lang w:eastAsia="zh-CN"/>
        </w:rPr>
        <w:t>of TDD mode</w:t>
      </w:r>
    </w:p>
    <w:p w:rsidR="00820501" w:rsidRPr="00425B99" w:rsidRDefault="00820501" w:rsidP="00820501"/>
    <w:p w:rsidR="00C00E2B" w:rsidRPr="0004654E" w:rsidRDefault="00C00E2B" w:rsidP="00C00E2B">
      <w:pPr>
        <w:spacing w:before="60" w:after="60"/>
        <w:jc w:val="both"/>
      </w:pPr>
      <w:r w:rsidRPr="0004654E">
        <w:t>Rank +</w:t>
      </w:r>
      <w:r>
        <w:t xml:space="preserve"> FRC</w:t>
      </w:r>
      <w:r w:rsidRPr="0004654E"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2076"/>
        <w:gridCol w:w="2126"/>
        <w:gridCol w:w="2745"/>
      </w:tblGrid>
      <w:tr w:rsidR="00C00E2B" w:rsidRPr="0004654E" w:rsidTr="00784335">
        <w:tc>
          <w:tcPr>
            <w:tcW w:w="1783" w:type="dxa"/>
            <w:vMerge w:val="restart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4202" w:type="dxa"/>
            <w:gridSpan w:val="2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745" w:type="dxa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C00E2B" w:rsidRPr="0004654E" w:rsidTr="00784335">
        <w:tc>
          <w:tcPr>
            <w:tcW w:w="1783" w:type="dxa"/>
            <w:vMerge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both"/>
            </w:pPr>
          </w:p>
        </w:tc>
        <w:tc>
          <w:tcPr>
            <w:tcW w:w="2076" w:type="dxa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2126" w:type="dxa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745" w:type="dxa"/>
            <w:shd w:val="clear" w:color="auto" w:fill="auto"/>
          </w:tcPr>
          <w:p w:rsidR="00C00E2B" w:rsidRPr="0004654E" w:rsidRDefault="00C00E2B" w:rsidP="00784335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C00E2B" w:rsidRPr="00020639" w:rsidTr="00784335">
        <w:trPr>
          <w:trHeight w:val="333"/>
        </w:trPr>
        <w:tc>
          <w:tcPr>
            <w:tcW w:w="1783" w:type="dxa"/>
            <w:shd w:val="clear" w:color="auto" w:fill="auto"/>
            <w:vAlign w:val="center"/>
          </w:tcPr>
          <w:p w:rsidR="00C00E2B" w:rsidRPr="00020639" w:rsidRDefault="00C00E2B" w:rsidP="00784335">
            <w:pPr>
              <w:spacing w:before="60" w:after="60" w:line="280" w:lineRule="atLeast"/>
            </w:pPr>
            <w:r w:rsidRPr="00020639">
              <w:t>Rank 1 + 64QAM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C00E2B" w:rsidRPr="00020639" w:rsidRDefault="00C00E2B" w:rsidP="00784335">
            <w:pPr>
              <w:spacing w:before="60" w:after="60" w:line="280" w:lineRule="atLeast"/>
              <w:jc w:val="center"/>
            </w:pPr>
            <w:r w:rsidRPr="00020639">
              <w:t>R.35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00E2B" w:rsidRPr="00020639" w:rsidRDefault="00C00E2B" w:rsidP="00784335">
            <w:pPr>
              <w:spacing w:before="60" w:after="60" w:line="280" w:lineRule="atLeast"/>
              <w:jc w:val="center"/>
              <w:rPr>
                <w:lang w:eastAsia="zh-CN"/>
              </w:rPr>
            </w:pPr>
            <w:r>
              <w:t>R.</w:t>
            </w:r>
            <w:r>
              <w:rPr>
                <w:rFonts w:hint="eastAsia"/>
                <w:lang w:eastAsia="zh-CN"/>
              </w:rPr>
              <w:t>X-TDD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00E2B" w:rsidRPr="00020639" w:rsidRDefault="00C00E2B" w:rsidP="00784335">
            <w:pPr>
              <w:spacing w:before="60" w:after="60" w:line="280" w:lineRule="atLeast"/>
              <w:jc w:val="center"/>
              <w:rPr>
                <w:lang w:eastAsia="zh-CN"/>
              </w:rPr>
            </w:pPr>
            <w:r w:rsidRPr="00020639">
              <w:t>R.Y</w:t>
            </w:r>
            <w:r>
              <w:rPr>
                <w:rFonts w:hint="eastAsia"/>
                <w:lang w:eastAsia="zh-CN"/>
              </w:rPr>
              <w:t>-TDD</w:t>
            </w:r>
          </w:p>
        </w:tc>
      </w:tr>
    </w:tbl>
    <w:p w:rsidR="00C00E2B" w:rsidRDefault="00C00E2B" w:rsidP="00C00E2B">
      <w:pPr>
        <w:jc w:val="both"/>
        <w:rPr>
          <w:lang w:val="en-US" w:eastAsia="zh-CN"/>
        </w:rPr>
      </w:pPr>
    </w:p>
    <w:p w:rsidR="00C00E2B" w:rsidRDefault="00C00E2B" w:rsidP="00C00E2B">
      <w:pPr>
        <w:overflowPunct/>
        <w:autoSpaceDE/>
        <w:autoSpaceDN/>
        <w:adjustRightInd/>
        <w:spacing w:before="0" w:after="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Interference signal transmission parameters</w:t>
      </w:r>
      <w:r>
        <w:rPr>
          <w:color w:val="000000"/>
          <w:lang w:val="en-US" w:eastAsia="zh-CN"/>
        </w:rPr>
        <w:t>:</w:t>
      </w:r>
    </w:p>
    <w:p w:rsidR="00C00E2B" w:rsidRDefault="00C00E2B" w:rsidP="00C00E2B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F164A4">
        <w:t xml:space="preserve">80%/20% rank </w:t>
      </w:r>
      <w:r>
        <w:t xml:space="preserve">1/2 </w:t>
      </w:r>
      <w:r w:rsidRPr="00F164A4">
        <w:t>probability</w:t>
      </w:r>
    </w:p>
    <w:p w:rsidR="00C00E2B" w:rsidRPr="0032791E" w:rsidRDefault="00C00E2B" w:rsidP="00C00E2B">
      <w:pPr>
        <w:overflowPunct/>
        <w:autoSpaceDE/>
        <w:autoSpaceDN/>
        <w:adjustRightInd/>
        <w:spacing w:before="0" w:after="0"/>
        <w:ind w:firstLineChars="200" w:firstLine="400"/>
        <w:jc w:val="both"/>
        <w:textAlignment w:val="auto"/>
        <w:rPr>
          <w:color w:val="000000"/>
          <w:lang w:val="en-US" w:eastAsia="zh-CN"/>
        </w:rPr>
      </w:pPr>
      <w:r w:rsidRPr="0032791E">
        <w:rPr>
          <w:color w:val="000000"/>
          <w:lang w:val="en-US" w:eastAsia="zh-CN"/>
        </w:rPr>
        <w:t>Option 1: Interference loading = 20%, INR1 = 10.45 dB, INR2 = 4.6 dB</w:t>
      </w:r>
    </w:p>
    <w:p w:rsidR="00C00E2B" w:rsidRPr="00723DE8" w:rsidRDefault="00C00E2B" w:rsidP="00C00E2B">
      <w:pPr>
        <w:jc w:val="both"/>
        <w:rPr>
          <w:lang w:val="en-US" w:eastAsia="zh-CN"/>
        </w:rPr>
      </w:pPr>
      <w:r>
        <w:rPr>
          <w:lang w:val="en-US" w:eastAsia="zh-CN"/>
        </w:rPr>
        <w:t>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</w:t>
      </w:r>
      <w:r>
        <w:rPr>
          <w:rFonts w:hint="eastAsia"/>
          <w:lang w:val="en-US" w:eastAsia="zh-CN"/>
        </w:rPr>
        <w:t>evaluation:</w:t>
      </w:r>
    </w:p>
    <w:p w:rsidR="00C00E2B" w:rsidRDefault="00C00E2B" w:rsidP="00C00E2B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C00E2B" w:rsidRPr="001431AE" w:rsidRDefault="00C00E2B" w:rsidP="00C00E2B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lastRenderedPageBreak/>
        <w:t>Receiver #2: LMMSE-IRC + 1 Cell CRS-IM  (</w:t>
      </w:r>
      <w:r w:rsidRPr="001431AE">
        <w:rPr>
          <w:rFonts w:ascii="Times New Roman" w:hAnsi="Times New Roman"/>
          <w:sz w:val="20"/>
          <w:szCs w:val="20"/>
        </w:rPr>
        <w:t xml:space="preserve">Full complexity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>
        <w:rPr>
          <w:rFonts w:ascii="Times New Roman" w:hAnsi="Times New Roman"/>
          <w:sz w:val="20"/>
          <w:szCs w:val="20"/>
        </w:rPr>
        <w:t>four ports CRS-IM processing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:rsidR="000B65D1" w:rsidRPr="00C00E2B" w:rsidRDefault="000B65D1" w:rsidP="00AB3EA6">
      <w:pPr>
        <w:rPr>
          <w:lang w:val="en-US" w:eastAsia="zh-CN" w:bidi="hi-IN"/>
        </w:rPr>
      </w:pPr>
    </w:p>
    <w:p w:rsidR="00313FCB" w:rsidRPr="00AB3EA6" w:rsidRDefault="00313FCB" w:rsidP="00313FCB">
      <w:pPr>
        <w:rPr>
          <w:b/>
          <w:u w:val="single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ase1</w:t>
      </w:r>
      <w:r w:rsidR="00D26DE9">
        <w:rPr>
          <w:rFonts w:hint="eastAsia"/>
          <w:b/>
          <w:u w:val="single"/>
          <w:lang w:eastAsia="zh-CN"/>
        </w:rPr>
        <w:t>b</w:t>
      </w:r>
      <w:r w:rsidRPr="00AB3EA6">
        <w:rPr>
          <w:b/>
          <w:u w:val="single"/>
        </w:rPr>
        <w:t>:</w:t>
      </w:r>
      <w:r w:rsidRPr="00AB3EA6">
        <w:rPr>
          <w:b/>
          <w:u w:val="single"/>
          <w:lang w:eastAsia="zh-CN"/>
        </w:rPr>
        <w:t xml:space="preserve"> </w:t>
      </w:r>
      <w:proofErr w:type="gramStart"/>
      <w:r w:rsidRPr="00AB3EA6">
        <w:rPr>
          <w:b/>
          <w:u w:val="single"/>
          <w:lang w:eastAsia="zh-CN"/>
        </w:rPr>
        <w:t>TM4  4</w:t>
      </w:r>
      <w:proofErr w:type="gramEnd"/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+ 2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313FCB" w:rsidRDefault="00D26DE9" w:rsidP="00313FCB">
      <w:pPr>
        <w:suppressAutoHyphens/>
        <w:jc w:val="both"/>
        <w:rPr>
          <w:lang w:eastAsia="zh-CN"/>
        </w:rPr>
      </w:pPr>
      <w:r w:rsidRPr="00D26DE9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CB" w:rsidRDefault="00425B99" w:rsidP="00313FCB">
      <w:pPr>
        <w:suppressAutoHyphens/>
        <w:ind w:leftChars="850" w:left="1700"/>
        <w:jc w:val="both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 w:rsidR="00313FCB">
        <w:rPr>
          <w:lang w:eastAsia="zh-CN"/>
        </w:rPr>
        <w:t>.</w:t>
      </w:r>
      <w:proofErr w:type="gramEnd"/>
      <w:r w:rsidR="00313FCB">
        <w:rPr>
          <w:lang w:eastAsia="zh-CN"/>
        </w:rPr>
        <w:t xml:space="preserve"> </w:t>
      </w:r>
      <w:proofErr w:type="gramStart"/>
      <w:r w:rsidR="00313FCB">
        <w:rPr>
          <w:rFonts w:hint="eastAsia"/>
          <w:lang w:eastAsia="zh-CN"/>
        </w:rPr>
        <w:t>throughput</w:t>
      </w:r>
      <w:proofErr w:type="gramEnd"/>
      <w:r w:rsidR="00313FCB" w:rsidRPr="006F4FCD">
        <w:rPr>
          <w:lang w:eastAsia="zh-CN"/>
        </w:rPr>
        <w:t xml:space="preserve"> performance of </w:t>
      </w:r>
      <w:r w:rsidR="00313FCB">
        <w:rPr>
          <w:lang w:eastAsia="zh-CN"/>
        </w:rPr>
        <w:t>TM4  4</w:t>
      </w:r>
      <w:r w:rsidR="00313FCB" w:rsidRPr="006F4FCD">
        <w:rPr>
          <w:lang w:val="en-US" w:eastAsia="zh-CN"/>
        </w:rPr>
        <w:t xml:space="preserve"> CRS APs </w:t>
      </w:r>
      <w:r w:rsidR="00313FCB">
        <w:rPr>
          <w:lang w:eastAsia="zh-CN"/>
        </w:rPr>
        <w:t>+ 2</w:t>
      </w:r>
      <w:r w:rsidR="00313FCB" w:rsidRPr="006F4FCD">
        <w:rPr>
          <w:lang w:val="en-US" w:eastAsia="zh-CN"/>
        </w:rPr>
        <w:t xml:space="preserve"> RX chains scenario</w:t>
      </w:r>
    </w:p>
    <w:p w:rsidR="00313FCB" w:rsidRPr="00151B5A" w:rsidRDefault="00313FCB" w:rsidP="00313FCB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313FCB" w:rsidRPr="00AB3EA6" w:rsidRDefault="00313FCB" w:rsidP="00313FCB">
      <w:pPr>
        <w:rPr>
          <w:b/>
          <w:u w:val="single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ase2</w:t>
      </w:r>
      <w:r w:rsidR="00D26DE9">
        <w:rPr>
          <w:rFonts w:hint="eastAsia"/>
          <w:b/>
          <w:u w:val="single"/>
          <w:lang w:eastAsia="zh-CN"/>
        </w:rPr>
        <w:t>b</w:t>
      </w:r>
      <w:r w:rsidRPr="00AB3EA6">
        <w:rPr>
          <w:b/>
          <w:u w:val="single"/>
        </w:rPr>
        <w:t>:</w:t>
      </w:r>
      <w:r w:rsidRPr="00AB3EA6">
        <w:rPr>
          <w:b/>
          <w:u w:val="single"/>
          <w:lang w:eastAsia="zh-CN"/>
        </w:rPr>
        <w:t xml:space="preserve"> </w:t>
      </w:r>
      <w:proofErr w:type="gramStart"/>
      <w:r w:rsidRPr="00AB3EA6">
        <w:rPr>
          <w:b/>
          <w:u w:val="single"/>
          <w:lang w:eastAsia="zh-CN"/>
        </w:rPr>
        <w:t>TM4  2</w:t>
      </w:r>
      <w:proofErr w:type="gramEnd"/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+ 4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313FCB" w:rsidRDefault="00D26DE9" w:rsidP="00313FCB">
      <w:pPr>
        <w:rPr>
          <w:lang w:val="en-US" w:eastAsia="ja-JP" w:bidi="hi-IN"/>
        </w:rPr>
      </w:pPr>
      <w:r w:rsidRPr="00D26DE9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CB" w:rsidRDefault="00313FCB" w:rsidP="00313FCB">
      <w:pPr>
        <w:ind w:firstLineChars="800" w:firstLine="16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 w:rsidR="00425B99">
        <w:rPr>
          <w:lang w:eastAsia="zh-CN"/>
        </w:rPr>
        <w:t xml:space="preserve">igure </w:t>
      </w:r>
      <w:r w:rsidR="00425B99"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313FCB" w:rsidRDefault="00313FCB" w:rsidP="00313FCB">
      <w:pPr>
        <w:rPr>
          <w:lang w:val="en-US" w:eastAsia="ja-JP" w:bidi="hi-IN"/>
        </w:rPr>
      </w:pPr>
    </w:p>
    <w:p w:rsidR="00313FCB" w:rsidRPr="00AB3EA6" w:rsidRDefault="00313FCB" w:rsidP="00313FCB">
      <w:pPr>
        <w:rPr>
          <w:b/>
          <w:u w:val="single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ase3</w:t>
      </w:r>
      <w:r w:rsidR="00D26DE9">
        <w:rPr>
          <w:rFonts w:hint="eastAsia"/>
          <w:b/>
          <w:u w:val="single"/>
          <w:lang w:eastAsia="zh-CN"/>
        </w:rPr>
        <w:t>b</w:t>
      </w:r>
      <w:r w:rsidRPr="00AB3EA6">
        <w:rPr>
          <w:b/>
          <w:u w:val="single"/>
        </w:rPr>
        <w:t>:</w:t>
      </w:r>
      <w:r w:rsidRPr="00AB3EA6">
        <w:rPr>
          <w:b/>
          <w:u w:val="single"/>
          <w:lang w:eastAsia="zh-CN"/>
        </w:rPr>
        <w:t xml:space="preserve"> </w:t>
      </w:r>
      <w:proofErr w:type="gramStart"/>
      <w:r w:rsidRPr="00AB3EA6">
        <w:rPr>
          <w:b/>
          <w:u w:val="single"/>
          <w:lang w:eastAsia="zh-CN"/>
        </w:rPr>
        <w:t>TM9  2</w:t>
      </w:r>
      <w:proofErr w:type="gramEnd"/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+ 4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313FCB" w:rsidRDefault="00D26DE9" w:rsidP="00313FCB">
      <w:pPr>
        <w:rPr>
          <w:lang w:val="en-US" w:eastAsia="ja-JP" w:bidi="hi-IN"/>
        </w:rPr>
      </w:pPr>
      <w:r w:rsidRPr="00D26DE9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CB" w:rsidRDefault="00313FCB" w:rsidP="00313FCB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 w:rsidR="00425B99">
        <w:rPr>
          <w:lang w:eastAsia="zh-CN"/>
        </w:rPr>
        <w:t xml:space="preserve">igure </w:t>
      </w:r>
      <w:r w:rsidR="00425B99">
        <w:rPr>
          <w:rFonts w:hint="eastAsia"/>
          <w:lang w:eastAsia="zh-CN"/>
        </w:rPr>
        <w:t>7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313FCB" w:rsidRPr="0002742E" w:rsidRDefault="00313FCB" w:rsidP="00313FCB">
      <w:pPr>
        <w:rPr>
          <w:lang w:val="en-US" w:eastAsia="ja-JP" w:bidi="hi-IN"/>
        </w:rPr>
      </w:pPr>
    </w:p>
    <w:p w:rsidR="00313FCB" w:rsidRDefault="00313FCB" w:rsidP="00313FCB">
      <w:pPr>
        <w:rPr>
          <w:b/>
          <w:u w:val="single"/>
          <w:lang w:val="en-US"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ase4</w:t>
      </w:r>
      <w:r w:rsidR="00D26DE9">
        <w:rPr>
          <w:rFonts w:hint="eastAsia"/>
          <w:b/>
          <w:u w:val="single"/>
          <w:lang w:eastAsia="zh-CN"/>
        </w:rPr>
        <w:t>b</w:t>
      </w:r>
      <w:r w:rsidRPr="00AB3EA6">
        <w:rPr>
          <w:b/>
          <w:u w:val="single"/>
        </w:rPr>
        <w:t>:</w:t>
      </w:r>
      <w:r w:rsidRPr="00AB3EA6">
        <w:rPr>
          <w:b/>
          <w:u w:val="single"/>
          <w:lang w:eastAsia="zh-CN"/>
        </w:rPr>
        <w:t xml:space="preserve"> </w:t>
      </w:r>
      <w:proofErr w:type="gramStart"/>
      <w:r w:rsidRPr="00AB3EA6">
        <w:rPr>
          <w:b/>
          <w:u w:val="single"/>
          <w:lang w:eastAsia="zh-CN"/>
        </w:rPr>
        <w:t>TM4  4</w:t>
      </w:r>
      <w:proofErr w:type="gramEnd"/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+ 4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313FCB" w:rsidRPr="00084C8E" w:rsidRDefault="00D26DE9" w:rsidP="00313FCB">
      <w:pPr>
        <w:rPr>
          <w:lang w:val="en-US" w:eastAsia="zh-CN"/>
        </w:rPr>
      </w:pPr>
      <w:r w:rsidRPr="00084C8E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FCB" w:rsidRPr="00081FA6" w:rsidRDefault="00313FCB" w:rsidP="00313FCB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 w:rsidR="00425B99">
        <w:rPr>
          <w:lang w:eastAsia="zh-CN"/>
        </w:rPr>
        <w:t xml:space="preserve">igure </w:t>
      </w:r>
      <w:r w:rsidR="00425B99">
        <w:rPr>
          <w:rFonts w:hint="eastAsia"/>
          <w:lang w:eastAsia="zh-CN"/>
        </w:rPr>
        <w:t>8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313FCB" w:rsidRDefault="00313FCB" w:rsidP="00313FCB">
      <w:pPr>
        <w:jc w:val="both"/>
        <w:rPr>
          <w:lang w:val="en-US" w:eastAsia="zh-CN"/>
        </w:rPr>
      </w:pPr>
    </w:p>
    <w:p w:rsidR="00313FCB" w:rsidRDefault="00313FCB" w:rsidP="00313FCB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Pr="001D1F6C">
        <w:t xml:space="preserve"> </w:t>
      </w:r>
      <w:r>
        <w:t>of the non colliding scenarios</w:t>
      </w:r>
      <w:r>
        <w:rPr>
          <w:lang w:eastAsia="zh-CN"/>
        </w:rPr>
        <w:t>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the LMMSE-IRC+CRS-IM receiver </w:t>
      </w:r>
      <w:r>
        <w:rPr>
          <w:rFonts w:hint="eastAsia"/>
          <w:lang w:eastAsia="zh-CN"/>
        </w:rPr>
        <w:t>vs.</w:t>
      </w:r>
      <w:r>
        <w:rPr>
          <w:lang w:eastAsia="zh-CN"/>
        </w:rPr>
        <w:t xml:space="preserve"> the LMMSE-IRC receiver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 w:rsidR="002F3311">
        <w:rPr>
          <w:rFonts w:hint="eastAsia"/>
          <w:lang w:eastAsia="zh-CN"/>
        </w:rPr>
        <w:t>5&amp;6</w:t>
      </w:r>
      <w:r>
        <w:rPr>
          <w:rFonts w:hint="eastAsia"/>
          <w:lang w:eastAsia="zh-CN"/>
        </w:rPr>
        <w:t xml:space="preserve">. </w:t>
      </w:r>
    </w:p>
    <w:p w:rsidR="00313FCB" w:rsidRDefault="00313FCB" w:rsidP="00313FCB">
      <w:pPr>
        <w:jc w:val="both"/>
        <w:rPr>
          <w:lang w:val="en-US" w:eastAsia="zh-CN"/>
        </w:rPr>
      </w:pPr>
    </w:p>
    <w:p w:rsidR="00313FCB" w:rsidRPr="00BC2F50" w:rsidRDefault="00313FCB" w:rsidP="00FF1100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FF1100">
        <w:rPr>
          <w:rFonts w:hint="eastAsia"/>
          <w:lang w:eastAsia="zh-CN"/>
        </w:rPr>
        <w:t>5</w:t>
      </w:r>
      <w:r>
        <w:t>.</w:t>
      </w:r>
      <w:proofErr w:type="gramEnd"/>
      <w:r w:rsidR="00FF1100">
        <w:rPr>
          <w:rFonts w:hint="eastAsia"/>
          <w:lang w:eastAsia="zh-CN"/>
        </w:rPr>
        <w:t xml:space="preserve"> </w:t>
      </w:r>
      <w:proofErr w:type="gramStart"/>
      <w:r w:rsidR="00FF1100">
        <w:rPr>
          <w:rFonts w:hint="eastAsia"/>
          <w:lang w:eastAsia="zh-CN"/>
        </w:rPr>
        <w:t>the</w:t>
      </w:r>
      <w:proofErr w:type="gramEnd"/>
      <w:r w:rsidR="00FF1100">
        <w:rPr>
          <w:rFonts w:hint="eastAsia"/>
          <w:lang w:eastAsia="zh-CN"/>
        </w:rPr>
        <w:t xml:space="preserve"> </w:t>
      </w:r>
      <w:r w:rsidR="00FF1100">
        <w:rPr>
          <w:lang w:eastAsia="zh-CN"/>
        </w:rPr>
        <w:t>alignment</w:t>
      </w:r>
      <w:r w:rsidR="00FF1100">
        <w:rPr>
          <w:rFonts w:hint="eastAsia"/>
          <w:lang w:eastAsia="zh-CN"/>
        </w:rPr>
        <w:t xml:space="preserve"> result of</w:t>
      </w:r>
      <w:r>
        <w:t xml:space="preserve"> the performance gain of the SNRs  @ 70%  of  the maximum throughput </w:t>
      </w:r>
      <w:r w:rsidR="00084C8E">
        <w:rPr>
          <w:rFonts w:hint="eastAsia"/>
          <w:lang w:eastAsia="zh-CN"/>
        </w:rPr>
        <w:t>(TDD)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313FCB" w:rsidRPr="00FA068E" w:rsidTr="00784335">
        <w:trPr>
          <w:trHeight w:val="273"/>
          <w:jc w:val="center"/>
        </w:trPr>
        <w:tc>
          <w:tcPr>
            <w:tcW w:w="2547" w:type="dxa"/>
          </w:tcPr>
          <w:p w:rsidR="00313FCB" w:rsidRPr="00700C78" w:rsidRDefault="00313FCB" w:rsidP="00784335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084C8E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:rsidR="00313FCB" w:rsidRPr="00700C78" w:rsidRDefault="00313FCB" w:rsidP="00784335">
            <w:pPr>
              <w:jc w:val="center"/>
            </w:pPr>
            <w:r w:rsidRPr="00700C78">
              <w:t>LMMSE-IRC(dB)</w:t>
            </w:r>
          </w:p>
        </w:tc>
        <w:tc>
          <w:tcPr>
            <w:tcW w:w="2994" w:type="dxa"/>
          </w:tcPr>
          <w:p w:rsidR="00313FCB" w:rsidRPr="00700C78" w:rsidRDefault="00313FCB" w:rsidP="00784335">
            <w:pPr>
              <w:jc w:val="center"/>
            </w:pPr>
            <w:r w:rsidRPr="00700C78">
              <w:t>LMMSE-IRC+CRS-IM(dB)</w:t>
            </w:r>
          </w:p>
        </w:tc>
        <w:tc>
          <w:tcPr>
            <w:tcW w:w="2103" w:type="dxa"/>
          </w:tcPr>
          <w:p w:rsidR="00313FCB" w:rsidRPr="00700C78" w:rsidRDefault="00313FCB" w:rsidP="00784335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313FCB" w:rsidTr="00065160">
        <w:trPr>
          <w:jc w:val="center"/>
        </w:trPr>
        <w:tc>
          <w:tcPr>
            <w:tcW w:w="2547" w:type="dxa"/>
          </w:tcPr>
          <w:p w:rsidR="00313FCB" w:rsidRPr="00700C78" w:rsidRDefault="00313FCB" w:rsidP="00784335">
            <w:pPr>
              <w:jc w:val="center"/>
              <w:rPr>
                <w:lang w:eastAsia="zh-CN"/>
              </w:rPr>
            </w:pPr>
            <w:r w:rsidRPr="00700C78">
              <w:t>PDSCH  Test1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11.96</w:t>
            </w:r>
          </w:p>
        </w:tc>
        <w:tc>
          <w:tcPr>
            <w:tcW w:w="299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13.91</w:t>
            </w:r>
          </w:p>
        </w:tc>
        <w:tc>
          <w:tcPr>
            <w:tcW w:w="2103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1.95</w:t>
            </w:r>
          </w:p>
        </w:tc>
      </w:tr>
      <w:tr w:rsidR="00313FCB" w:rsidTr="00065160">
        <w:trPr>
          <w:jc w:val="center"/>
        </w:trPr>
        <w:tc>
          <w:tcPr>
            <w:tcW w:w="2547" w:type="dxa"/>
          </w:tcPr>
          <w:p w:rsidR="00313FCB" w:rsidRPr="00700C78" w:rsidRDefault="00313FCB" w:rsidP="00784335">
            <w:pPr>
              <w:jc w:val="center"/>
              <w:rPr>
                <w:lang w:eastAsia="zh-CN"/>
              </w:rPr>
            </w:pPr>
            <w:r w:rsidRPr="00700C78">
              <w:t>PDSCH  Test2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8.91</w:t>
            </w:r>
          </w:p>
        </w:tc>
        <w:tc>
          <w:tcPr>
            <w:tcW w:w="299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10.52</w:t>
            </w:r>
          </w:p>
        </w:tc>
        <w:tc>
          <w:tcPr>
            <w:tcW w:w="2103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1.61</w:t>
            </w:r>
          </w:p>
        </w:tc>
      </w:tr>
      <w:tr w:rsidR="00313FCB" w:rsidTr="00065160">
        <w:trPr>
          <w:jc w:val="center"/>
        </w:trPr>
        <w:tc>
          <w:tcPr>
            <w:tcW w:w="2547" w:type="dxa"/>
          </w:tcPr>
          <w:p w:rsidR="00313FCB" w:rsidRPr="00700C78" w:rsidRDefault="00313FCB" w:rsidP="00784335">
            <w:pPr>
              <w:jc w:val="center"/>
              <w:rPr>
                <w:lang w:eastAsia="zh-CN"/>
              </w:rPr>
            </w:pPr>
            <w:r w:rsidRPr="00700C78">
              <w:lastRenderedPageBreak/>
              <w:t>PDSCH  Test3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9.49</w:t>
            </w:r>
          </w:p>
        </w:tc>
        <w:tc>
          <w:tcPr>
            <w:tcW w:w="299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11.07</w:t>
            </w:r>
          </w:p>
        </w:tc>
        <w:tc>
          <w:tcPr>
            <w:tcW w:w="2103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1.58</w:t>
            </w:r>
          </w:p>
        </w:tc>
      </w:tr>
      <w:tr w:rsidR="00313FCB" w:rsidTr="00065160">
        <w:trPr>
          <w:jc w:val="center"/>
        </w:trPr>
        <w:tc>
          <w:tcPr>
            <w:tcW w:w="2547" w:type="dxa"/>
          </w:tcPr>
          <w:p w:rsidR="00313FCB" w:rsidRDefault="00313FCB" w:rsidP="00784335">
            <w:pPr>
              <w:jc w:val="center"/>
              <w:rPr>
                <w:lang w:eastAsia="zh-CN"/>
              </w:rPr>
            </w:pPr>
            <w:r>
              <w:t>PDSCH  Test</w:t>
            </w:r>
            <w:r>
              <w:rPr>
                <w:rFonts w:hint="eastAsia"/>
                <w:lang w:eastAsia="zh-CN"/>
              </w:rPr>
              <w:t>4b</w:t>
            </w:r>
          </w:p>
        </w:tc>
        <w:tc>
          <w:tcPr>
            <w:tcW w:w="198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7.59</w:t>
            </w:r>
          </w:p>
        </w:tc>
        <w:tc>
          <w:tcPr>
            <w:tcW w:w="2994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10.52</w:t>
            </w:r>
          </w:p>
        </w:tc>
        <w:tc>
          <w:tcPr>
            <w:tcW w:w="2103" w:type="dxa"/>
            <w:vAlign w:val="bottom"/>
          </w:tcPr>
          <w:p w:rsidR="00313FCB" w:rsidRPr="002A324B" w:rsidRDefault="00313FCB" w:rsidP="00784335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2.93</w:t>
            </w:r>
          </w:p>
        </w:tc>
      </w:tr>
    </w:tbl>
    <w:p w:rsidR="00313FCB" w:rsidRDefault="00313FCB" w:rsidP="00313FCB">
      <w:pPr>
        <w:jc w:val="both"/>
        <w:rPr>
          <w:lang w:val="en-US" w:eastAsia="zh-CN"/>
        </w:rPr>
      </w:pPr>
    </w:p>
    <w:p w:rsidR="00FF1100" w:rsidRPr="00BC2F50" w:rsidRDefault="00FF1100" w:rsidP="00FF1100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6</w:t>
      </w:r>
      <w:r>
        <w:t>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impairment result of</w:t>
      </w:r>
      <w:r>
        <w:t xml:space="preserve"> the performance gain of the SNRs  @ 70%  of  the maximum throughput </w:t>
      </w:r>
      <w:r>
        <w:rPr>
          <w:rFonts w:hint="eastAsia"/>
          <w:lang w:eastAsia="zh-CN"/>
        </w:rPr>
        <w:t>(TDD)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1984"/>
        <w:gridCol w:w="2994"/>
        <w:gridCol w:w="2103"/>
      </w:tblGrid>
      <w:tr w:rsidR="00FF1100" w:rsidRPr="00FA068E" w:rsidTr="0035283B">
        <w:trPr>
          <w:trHeight w:val="273"/>
          <w:jc w:val="center"/>
        </w:trPr>
        <w:tc>
          <w:tcPr>
            <w:tcW w:w="2547" w:type="dxa"/>
          </w:tcPr>
          <w:p w:rsidR="00FF1100" w:rsidRPr="00700C78" w:rsidRDefault="00FF1100" w:rsidP="0035283B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:rsidR="00FF1100" w:rsidRPr="00700C78" w:rsidRDefault="00FF1100" w:rsidP="0035283B">
            <w:pPr>
              <w:jc w:val="center"/>
            </w:pPr>
            <w:r w:rsidRPr="00700C78">
              <w:t>LMMSE-IRC(dB)</w:t>
            </w:r>
          </w:p>
        </w:tc>
        <w:tc>
          <w:tcPr>
            <w:tcW w:w="2994" w:type="dxa"/>
          </w:tcPr>
          <w:p w:rsidR="00FF1100" w:rsidRPr="00700C78" w:rsidRDefault="00FF1100" w:rsidP="0035283B">
            <w:pPr>
              <w:jc w:val="center"/>
            </w:pPr>
            <w:r w:rsidRPr="00700C78">
              <w:t>LMMSE-IRC+CRS-IM(dB)</w:t>
            </w:r>
          </w:p>
        </w:tc>
        <w:tc>
          <w:tcPr>
            <w:tcW w:w="2103" w:type="dxa"/>
          </w:tcPr>
          <w:p w:rsidR="00FF1100" w:rsidRPr="00700C78" w:rsidRDefault="00FF1100" w:rsidP="0035283B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AD7AA1" w:rsidTr="0035283B">
        <w:trPr>
          <w:jc w:val="center"/>
        </w:trPr>
        <w:tc>
          <w:tcPr>
            <w:tcW w:w="2547" w:type="dxa"/>
          </w:tcPr>
          <w:p w:rsidR="00AD7AA1" w:rsidRPr="00700C78" w:rsidRDefault="00AD7AA1" w:rsidP="0035283B">
            <w:pPr>
              <w:jc w:val="center"/>
              <w:rPr>
                <w:lang w:eastAsia="zh-CN"/>
              </w:rPr>
            </w:pPr>
            <w:r w:rsidRPr="00700C78">
              <w:t>PDSCH  Test1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13.96</w:t>
            </w:r>
          </w:p>
        </w:tc>
        <w:tc>
          <w:tcPr>
            <w:tcW w:w="299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15.91</w:t>
            </w:r>
          </w:p>
        </w:tc>
        <w:tc>
          <w:tcPr>
            <w:tcW w:w="2103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1.95</w:t>
            </w:r>
          </w:p>
        </w:tc>
      </w:tr>
      <w:tr w:rsidR="00AD7AA1" w:rsidTr="0035283B">
        <w:trPr>
          <w:jc w:val="center"/>
        </w:trPr>
        <w:tc>
          <w:tcPr>
            <w:tcW w:w="2547" w:type="dxa"/>
          </w:tcPr>
          <w:p w:rsidR="00AD7AA1" w:rsidRPr="00700C78" w:rsidRDefault="00AD7AA1" w:rsidP="0035283B">
            <w:pPr>
              <w:jc w:val="center"/>
              <w:rPr>
                <w:lang w:eastAsia="zh-CN"/>
              </w:rPr>
            </w:pPr>
            <w:r w:rsidRPr="00700C78">
              <w:t>PDSCH  Test2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10.91</w:t>
            </w:r>
          </w:p>
        </w:tc>
        <w:tc>
          <w:tcPr>
            <w:tcW w:w="299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12.52</w:t>
            </w:r>
          </w:p>
        </w:tc>
        <w:tc>
          <w:tcPr>
            <w:tcW w:w="2103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1.61</w:t>
            </w:r>
          </w:p>
        </w:tc>
      </w:tr>
      <w:tr w:rsidR="00AD7AA1" w:rsidTr="0035283B">
        <w:trPr>
          <w:jc w:val="center"/>
        </w:trPr>
        <w:tc>
          <w:tcPr>
            <w:tcW w:w="2547" w:type="dxa"/>
          </w:tcPr>
          <w:p w:rsidR="00AD7AA1" w:rsidRPr="00700C78" w:rsidRDefault="00AD7AA1" w:rsidP="0035283B">
            <w:pPr>
              <w:jc w:val="center"/>
              <w:rPr>
                <w:lang w:eastAsia="zh-CN"/>
              </w:rPr>
            </w:pPr>
            <w:r w:rsidRPr="00700C78">
              <w:t>PDSCH  Test3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98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11.49</w:t>
            </w:r>
          </w:p>
        </w:tc>
        <w:tc>
          <w:tcPr>
            <w:tcW w:w="299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13.07</w:t>
            </w:r>
          </w:p>
        </w:tc>
        <w:tc>
          <w:tcPr>
            <w:tcW w:w="2103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1.58</w:t>
            </w:r>
          </w:p>
        </w:tc>
      </w:tr>
      <w:tr w:rsidR="00AD7AA1" w:rsidTr="0035283B">
        <w:trPr>
          <w:jc w:val="center"/>
        </w:trPr>
        <w:tc>
          <w:tcPr>
            <w:tcW w:w="2547" w:type="dxa"/>
          </w:tcPr>
          <w:p w:rsidR="00AD7AA1" w:rsidRDefault="00AD7AA1" w:rsidP="0035283B">
            <w:pPr>
              <w:jc w:val="center"/>
              <w:rPr>
                <w:lang w:eastAsia="zh-CN"/>
              </w:rPr>
            </w:pPr>
            <w:r>
              <w:t>PDSCH  Test</w:t>
            </w:r>
            <w:r>
              <w:rPr>
                <w:rFonts w:hint="eastAsia"/>
                <w:lang w:eastAsia="zh-CN"/>
              </w:rPr>
              <w:t>4b</w:t>
            </w:r>
          </w:p>
        </w:tc>
        <w:tc>
          <w:tcPr>
            <w:tcW w:w="198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9.59</w:t>
            </w:r>
          </w:p>
        </w:tc>
        <w:tc>
          <w:tcPr>
            <w:tcW w:w="2994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12.52</w:t>
            </w:r>
          </w:p>
        </w:tc>
        <w:tc>
          <w:tcPr>
            <w:tcW w:w="2103" w:type="dxa"/>
            <w:vAlign w:val="bottom"/>
          </w:tcPr>
          <w:p w:rsidR="00AD7AA1" w:rsidRPr="002A324B" w:rsidRDefault="00AD7AA1" w:rsidP="0035283B">
            <w:pPr>
              <w:jc w:val="left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2.93</w:t>
            </w:r>
          </w:p>
        </w:tc>
      </w:tr>
    </w:tbl>
    <w:p w:rsidR="00FF1100" w:rsidRDefault="00FF1100" w:rsidP="00313FCB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3B0587" w:rsidRPr="00F34572" w:rsidRDefault="003B0587" w:rsidP="003B0587">
      <w:pPr>
        <w:ind w:firstLineChars="200" w:firstLine="400"/>
        <w:jc w:val="both"/>
        <w:rPr>
          <w:rFonts w:eastAsiaTheme="minorEastAsia"/>
          <w:lang w:val="en-US" w:eastAsia="zh-CN"/>
        </w:rPr>
      </w:pPr>
      <w:r w:rsidRPr="00BB7F4F">
        <w:rPr>
          <w:lang w:val="en-US" w:eastAsia="zh-CN"/>
        </w:rPr>
        <w:t>CRS-IM processing can achieve te</w:t>
      </w:r>
      <w:r>
        <w:rPr>
          <w:lang w:val="en-US" w:eastAsia="zh-CN"/>
        </w:rPr>
        <w:t>stable performance gain (about 1.5-3</w:t>
      </w:r>
      <w:r w:rsidRPr="00BB7F4F">
        <w:rPr>
          <w:lang w:val="en-US" w:eastAsia="zh-CN"/>
        </w:rPr>
        <w:t xml:space="preserve">dB) over baseline receiver under various </w:t>
      </w:r>
      <w:r>
        <w:rPr>
          <w:rFonts w:eastAsiaTheme="minorEastAsia" w:hint="eastAsia"/>
          <w:lang w:val="en-US" w:eastAsia="zh-CN"/>
        </w:rPr>
        <w:t>scenarios for TDD mode.</w:t>
      </w:r>
    </w:p>
    <w:p w:rsidR="00EF693B" w:rsidRDefault="00EF693B" w:rsidP="00EF693B">
      <w:pPr>
        <w:pStyle w:val="1"/>
        <w:ind w:left="567" w:hanging="567"/>
      </w:pPr>
      <w:r w:rsidRPr="008470B9"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3" w:name="OLE_LINK69"/>
      <w:bookmarkStart w:id="14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provide our simulation results</w:t>
      </w:r>
      <w:r w:rsidR="00C82D55">
        <w:rPr>
          <w:rFonts w:hint="eastAsia"/>
          <w:lang w:eastAsia="zh-CN"/>
        </w:rPr>
        <w:t xml:space="preserve"> (including the </w:t>
      </w:r>
      <w:r w:rsidR="00C82D55">
        <w:rPr>
          <w:lang w:eastAsia="zh-CN"/>
        </w:rPr>
        <w:t>alignment</w:t>
      </w:r>
      <w:r w:rsidR="00C82D55">
        <w:rPr>
          <w:rFonts w:hint="eastAsia"/>
          <w:lang w:eastAsia="zh-CN"/>
        </w:rPr>
        <w:t xml:space="preserve"> and the impairment results)</w:t>
      </w:r>
      <w:r>
        <w:rPr>
          <w:rFonts w:hint="eastAsia"/>
          <w:lang w:eastAsia="zh-CN"/>
        </w:rPr>
        <w:t xml:space="preserve"> for PDSCH 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3"/>
      <w:bookmarkEnd w:id="14"/>
    </w:p>
    <w:p w:rsidR="0032157C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ED37F6">
        <w:rPr>
          <w:b/>
          <w:lang w:val="en-US" w:eastAsia="zh-CN"/>
        </w:rPr>
        <w:t xml:space="preserve">1: </w:t>
      </w:r>
    </w:p>
    <w:p w:rsidR="003B0587" w:rsidRPr="00F34572" w:rsidRDefault="003B0587" w:rsidP="003B0587">
      <w:pPr>
        <w:ind w:firstLineChars="200" w:firstLine="400"/>
        <w:jc w:val="both"/>
        <w:rPr>
          <w:rFonts w:eastAsiaTheme="minorEastAsia"/>
          <w:lang w:val="en-US" w:eastAsia="zh-CN"/>
        </w:rPr>
      </w:pPr>
      <w:r w:rsidRPr="00BB7F4F">
        <w:rPr>
          <w:lang w:val="en-US" w:eastAsia="zh-CN"/>
        </w:rPr>
        <w:t>CRS-IM processing can achieve te</w:t>
      </w:r>
      <w:r>
        <w:rPr>
          <w:lang w:val="en-US" w:eastAsia="zh-CN"/>
        </w:rPr>
        <w:t>stab</w:t>
      </w:r>
      <w:r w:rsidR="000D2628">
        <w:rPr>
          <w:lang w:val="en-US" w:eastAsia="zh-CN"/>
        </w:rPr>
        <w:t>le performance gain (about 1.</w:t>
      </w:r>
      <w:r w:rsidR="000D2628">
        <w:rPr>
          <w:rFonts w:hint="eastAsia"/>
          <w:lang w:val="en-US" w:eastAsia="zh-CN"/>
        </w:rPr>
        <w:t>2</w:t>
      </w:r>
      <w:r>
        <w:rPr>
          <w:lang w:val="en-US" w:eastAsia="zh-CN"/>
        </w:rPr>
        <w:t>-3</w:t>
      </w:r>
      <w:r w:rsidRPr="00BB7F4F">
        <w:rPr>
          <w:lang w:val="en-US" w:eastAsia="zh-CN"/>
        </w:rPr>
        <w:t xml:space="preserve">dB) over baseline receiver under various </w:t>
      </w:r>
      <w:r>
        <w:rPr>
          <w:rFonts w:eastAsiaTheme="minorEastAsia" w:hint="eastAsia"/>
          <w:lang w:val="en-US" w:eastAsia="zh-CN"/>
        </w:rPr>
        <w:t>scenarios for FDD mode.</w:t>
      </w:r>
    </w:p>
    <w:p w:rsidR="00754B7A" w:rsidRPr="003B0587" w:rsidRDefault="00754B7A" w:rsidP="00754B7A">
      <w:pPr>
        <w:suppressAutoHyphens/>
        <w:spacing w:beforeLines="50"/>
        <w:jc w:val="both"/>
        <w:rPr>
          <w:lang w:val="en-US" w:eastAsia="zh-CN"/>
        </w:rPr>
      </w:pPr>
    </w:p>
    <w:p w:rsidR="0032157C" w:rsidRPr="00ED37F6" w:rsidRDefault="0032157C" w:rsidP="0032157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</w:p>
    <w:p w:rsidR="003B0587" w:rsidRPr="00F34572" w:rsidRDefault="003B0587" w:rsidP="003B0587">
      <w:pPr>
        <w:ind w:firstLineChars="200" w:firstLine="400"/>
        <w:jc w:val="both"/>
        <w:rPr>
          <w:rFonts w:eastAsiaTheme="minorEastAsia"/>
          <w:lang w:val="en-US" w:eastAsia="zh-CN"/>
        </w:rPr>
      </w:pPr>
      <w:r w:rsidRPr="00BB7F4F">
        <w:rPr>
          <w:lang w:val="en-US" w:eastAsia="zh-CN"/>
        </w:rPr>
        <w:t>CRS-IM processing can achieve te</w:t>
      </w:r>
      <w:r>
        <w:rPr>
          <w:lang w:val="en-US" w:eastAsia="zh-CN"/>
        </w:rPr>
        <w:t>stable performance gain (about 1.5-3</w:t>
      </w:r>
      <w:r w:rsidRPr="00BB7F4F">
        <w:rPr>
          <w:lang w:val="en-US" w:eastAsia="zh-CN"/>
        </w:rPr>
        <w:t xml:space="preserve">dB) over baseline receiver under various </w:t>
      </w:r>
      <w:r>
        <w:rPr>
          <w:rFonts w:eastAsiaTheme="minorEastAsia" w:hint="eastAsia"/>
          <w:lang w:val="en-US" w:eastAsia="zh-CN"/>
        </w:rPr>
        <w:t>scenarios for TDD mode.</w:t>
      </w:r>
    </w:p>
    <w:p w:rsidR="00807490" w:rsidRPr="003B0587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761DCB" w:rsidRPr="005B34B0" w:rsidRDefault="005B34B0" w:rsidP="005B34B0">
      <w:pPr>
        <w:numPr>
          <w:ilvl w:val="0"/>
          <w:numId w:val="8"/>
        </w:numPr>
        <w:jc w:val="both"/>
        <w:rPr>
          <w:lang w:val="en-US"/>
        </w:rPr>
      </w:pPr>
      <w:r>
        <w:rPr>
          <w:rFonts w:eastAsia="Wingdings"/>
          <w:bCs/>
          <w:lang w:val="en-US" w:bidi="hi-IN"/>
        </w:rPr>
        <w:t>R4-170</w:t>
      </w:r>
      <w:r>
        <w:rPr>
          <w:rFonts w:eastAsia="Wingdings" w:hint="eastAsia"/>
          <w:bCs/>
          <w:lang w:val="en-US" w:eastAsia="zh-CN" w:bidi="hi-IN"/>
        </w:rPr>
        <w:t>4230</w:t>
      </w:r>
      <w:r w:rsidR="00761DCB">
        <w:rPr>
          <w:rFonts w:eastAsia="Wingdings" w:hint="eastAsia"/>
          <w:bCs/>
          <w:lang w:val="en-US" w:eastAsia="zh-CN" w:bidi="hi-IN"/>
        </w:rPr>
        <w:t xml:space="preserve"> </w:t>
      </w:r>
      <w:r w:rsidR="006434BA" w:rsidRPr="00761DCB">
        <w:rPr>
          <w:rFonts w:eastAsia="Wingdings"/>
          <w:lang w:bidi="hi-IN"/>
        </w:rPr>
        <w:t>“</w:t>
      </w:r>
      <w:r w:rsidR="00761DCB" w:rsidRPr="00761DCB">
        <w:t>WF</w:t>
      </w:r>
      <w:r w:rsidR="00761DCB">
        <w:rPr>
          <w:rFonts w:hint="eastAsia"/>
          <w:lang w:eastAsia="zh-CN"/>
        </w:rPr>
        <w:t xml:space="preserve"> </w:t>
      </w:r>
      <w:r w:rsidR="00761DCB">
        <w:t>on</w:t>
      </w:r>
      <w:r w:rsidR="00761DCB">
        <w:rPr>
          <w:rFonts w:hint="eastAsia"/>
          <w:lang w:eastAsia="zh-CN"/>
        </w:rPr>
        <w:t xml:space="preserve"> </w:t>
      </w:r>
      <w:r w:rsidR="00761DCB">
        <w:t>Enhanced</w:t>
      </w:r>
      <w:r w:rsidR="00761DCB">
        <w:rPr>
          <w:rFonts w:hint="eastAsia"/>
          <w:lang w:eastAsia="zh-CN"/>
        </w:rPr>
        <w:t xml:space="preserve"> </w:t>
      </w:r>
      <w:r w:rsidR="00761DCB">
        <w:t xml:space="preserve">CRS-IM </w:t>
      </w:r>
      <w:r w:rsidR="00761DCB" w:rsidRPr="00761DCB">
        <w:t>Performance Requirements</w:t>
      </w:r>
      <w:r w:rsidR="006434BA" w:rsidRPr="00761DCB">
        <w:rPr>
          <w:rFonts w:eastAsia="Wingdings"/>
          <w:lang w:bidi="hi-IN"/>
        </w:rPr>
        <w:t xml:space="preserve">”, </w:t>
      </w:r>
      <w:r w:rsidRPr="005B34B0">
        <w:rPr>
          <w:lang w:val="en-US"/>
        </w:rPr>
        <w:t>Intel Corporation, LGE, CATT</w:t>
      </w:r>
      <w:r w:rsidR="006434BA" w:rsidRPr="005B34B0">
        <w:rPr>
          <w:rFonts w:eastAsia="Wingdings"/>
          <w:lang w:bidi="hi-IN"/>
        </w:rPr>
        <w:t xml:space="preserve">, </w:t>
      </w:r>
      <w:r w:rsidR="00761DCB" w:rsidRPr="005B34B0">
        <w:rPr>
          <w:lang w:val="en-US" w:eastAsia="zh-CN"/>
        </w:rPr>
        <w:t>RAN4 #82</w:t>
      </w:r>
      <w:r>
        <w:rPr>
          <w:rFonts w:hint="eastAsia"/>
          <w:lang w:val="en-US" w:eastAsia="zh-CN"/>
        </w:rPr>
        <w:t>bis</w:t>
      </w:r>
      <w:r w:rsidR="00761DCB" w:rsidRPr="005B34B0">
        <w:rPr>
          <w:lang w:val="en-US" w:eastAsia="zh-CN"/>
        </w:rPr>
        <w:t>,</w:t>
      </w:r>
      <w:r w:rsidR="00761DCB" w:rsidRPr="005B34B0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April </w:t>
      </w:r>
      <w:r w:rsidR="00761DCB" w:rsidRPr="00761DCB">
        <w:rPr>
          <w:lang w:eastAsia="zh-CN"/>
        </w:rPr>
        <w:t xml:space="preserve"> 2017</w:t>
      </w:r>
    </w:p>
    <w:p w:rsidR="00164F24" w:rsidRPr="005B34B0" w:rsidRDefault="005B34B0" w:rsidP="00164F24">
      <w:pPr>
        <w:numPr>
          <w:ilvl w:val="0"/>
          <w:numId w:val="8"/>
        </w:numPr>
        <w:jc w:val="both"/>
        <w:rPr>
          <w:lang w:eastAsia="zh-CN"/>
        </w:rPr>
      </w:pPr>
      <w:r w:rsidRPr="005B34B0">
        <w:t>R4-170</w:t>
      </w:r>
      <w:r w:rsidRPr="005B34B0">
        <w:rPr>
          <w:lang w:eastAsia="zh-CN"/>
        </w:rPr>
        <w:t>4231</w:t>
      </w:r>
      <w:r w:rsidR="00164F24" w:rsidRPr="005B34B0">
        <w:rPr>
          <w:lang w:eastAsia="zh-CN"/>
        </w:rPr>
        <w:t xml:space="preserve"> “</w:t>
      </w:r>
      <w:r w:rsidR="00164F24" w:rsidRPr="005B34B0">
        <w:t>Simulation</w:t>
      </w:r>
      <w:r w:rsidR="00164F24" w:rsidRPr="005B34B0">
        <w:rPr>
          <w:lang w:val="en-US"/>
        </w:rPr>
        <w:t xml:space="preserve"> assumptions for Enhanced CRS-IM</w:t>
      </w:r>
      <w:r w:rsidR="00164F24" w:rsidRPr="005B34B0">
        <w:rPr>
          <w:lang w:eastAsia="zh-CN"/>
        </w:rPr>
        <w:t xml:space="preserve">”, </w:t>
      </w:r>
      <w:r w:rsidRPr="005B34B0">
        <w:t>Intel Corporation, LGE, CATT</w:t>
      </w:r>
      <w:r w:rsidR="00164F24" w:rsidRPr="005B34B0">
        <w:rPr>
          <w:lang w:eastAsia="zh-CN"/>
        </w:rPr>
        <w:t xml:space="preserve">, </w:t>
      </w:r>
      <w:r w:rsidR="00164F24" w:rsidRPr="005B34B0">
        <w:rPr>
          <w:lang w:val="en-US" w:eastAsia="zh-CN"/>
        </w:rPr>
        <w:t>RAN4 #82</w:t>
      </w:r>
      <w:r w:rsidRPr="005B34B0">
        <w:rPr>
          <w:lang w:val="en-US" w:eastAsia="zh-CN"/>
        </w:rPr>
        <w:t>bis</w:t>
      </w:r>
      <w:r w:rsidR="00164F24" w:rsidRPr="005B34B0">
        <w:rPr>
          <w:lang w:val="en-US" w:eastAsia="zh-CN"/>
        </w:rPr>
        <w:t xml:space="preserve">, </w:t>
      </w:r>
      <w:r w:rsidRPr="005B34B0">
        <w:rPr>
          <w:lang w:eastAsia="zh-CN"/>
        </w:rPr>
        <w:t xml:space="preserve">April  </w:t>
      </w:r>
      <w:r w:rsidR="00164F24" w:rsidRPr="005B34B0">
        <w:rPr>
          <w:lang w:eastAsia="zh-CN"/>
        </w:rPr>
        <w:t>2017</w:t>
      </w:r>
    </w:p>
    <w:p w:rsidR="00761DCB" w:rsidRDefault="00761DCB" w:rsidP="00761DCB">
      <w:pPr>
        <w:ind w:left="420"/>
        <w:jc w:val="both"/>
        <w:rPr>
          <w:lang w:eastAsia="zh-CN"/>
        </w:rPr>
      </w:pPr>
    </w:p>
    <w:p w:rsidR="00761DCB" w:rsidRPr="00D40DE0" w:rsidRDefault="00761DCB" w:rsidP="00D40DE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CD069D" w:rsidRPr="00057458" w:rsidRDefault="00480B9E" w:rsidP="00CD069D">
      <w:pPr>
        <w:jc w:val="both"/>
      </w:pPr>
      <w:r w:rsidRPr="00761DCB">
        <w:rPr>
          <w:lang w:val="en-US"/>
        </w:rPr>
        <w:br w:type="page"/>
      </w:r>
      <w:r w:rsidR="008F62F5">
        <w:rPr>
          <w:rFonts w:hint="eastAsia"/>
          <w:lang w:val="en-US" w:eastAsia="zh-CN"/>
        </w:rPr>
        <w:lastRenderedPageBreak/>
        <w:t>Table7</w:t>
      </w:r>
      <w:r w:rsidR="00CD069D" w:rsidRPr="00407F41">
        <w:t xml:space="preserve"> includes a list of the test cases to be used </w:t>
      </w:r>
      <w:r w:rsidR="00CD069D">
        <w:rPr>
          <w:szCs w:val="18"/>
        </w:rPr>
        <w:t>for performance requirements definition</w:t>
      </w:r>
      <w:r w:rsidR="00CD069D" w:rsidRPr="00407F41">
        <w:t xml:space="preserve"> of the CRS-IM enhancements for PDSCH. The PDSCH simulation assumptions are provided in </w:t>
      </w:r>
      <w:r w:rsidR="008F62F5">
        <w:rPr>
          <w:rFonts w:hint="eastAsia"/>
          <w:lang w:eastAsia="zh-CN"/>
        </w:rPr>
        <w:t>Table 8</w:t>
      </w:r>
      <w:r w:rsidR="00CD069D" w:rsidRPr="00407F41">
        <w:t>.</w:t>
      </w:r>
      <w:r w:rsidR="00CD069D">
        <w:t xml:space="preserve"> In </w:t>
      </w:r>
      <w:r w:rsidR="008F62F5">
        <w:rPr>
          <w:rFonts w:hint="eastAsia"/>
          <w:lang w:eastAsia="zh-CN"/>
        </w:rPr>
        <w:t>Table 9</w:t>
      </w:r>
      <w:r w:rsidR="00CD069D">
        <w:t xml:space="preserve">, </w:t>
      </w:r>
      <w:r w:rsidR="008F62F5">
        <w:rPr>
          <w:rFonts w:hint="eastAsia"/>
          <w:lang w:eastAsia="zh-CN"/>
        </w:rPr>
        <w:t>10</w:t>
      </w:r>
      <w:r w:rsidR="00CD069D">
        <w:t xml:space="preserve">, </w:t>
      </w:r>
      <w:r w:rsidR="008F62F5">
        <w:rPr>
          <w:rFonts w:hint="eastAsia"/>
          <w:lang w:eastAsia="zh-CN"/>
        </w:rPr>
        <w:t>11</w:t>
      </w:r>
      <w:r w:rsidR="00CD069D">
        <w:t xml:space="preserve"> and </w:t>
      </w:r>
      <w:r w:rsidR="008F62F5">
        <w:rPr>
          <w:rFonts w:hint="eastAsia"/>
          <w:lang w:eastAsia="zh-CN"/>
        </w:rPr>
        <w:t>12</w:t>
      </w:r>
      <w:r w:rsidR="00CD069D">
        <w:t xml:space="preserve"> FRCs for PDSCH tests are presented.</w:t>
      </w:r>
    </w:p>
    <w:p w:rsidR="00CD069D" w:rsidRDefault="00CD069D" w:rsidP="00CD069D">
      <w:pPr>
        <w:pStyle w:val="ab"/>
      </w:pPr>
      <w:bookmarkStart w:id="15" w:name="_Ref463001276"/>
      <w:proofErr w:type="gramStart"/>
      <w:r w:rsidRPr="00336735">
        <w:t xml:space="preserve">Table </w:t>
      </w:r>
      <w:bookmarkEnd w:id="15"/>
      <w:r w:rsidR="008F62F5">
        <w:rPr>
          <w:rFonts w:hint="eastAsia"/>
          <w:lang w:eastAsia="zh-CN"/>
        </w:rPr>
        <w:t>7</w:t>
      </w:r>
      <w:r w:rsidRPr="00336735">
        <w:t>.</w:t>
      </w:r>
      <w:proofErr w:type="gramEnd"/>
      <w:r w:rsidRPr="00336735">
        <w:t xml:space="preserve"> </w:t>
      </w:r>
      <w:r>
        <w:t xml:space="preserve">PDSCH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1697"/>
        <w:gridCol w:w="1697"/>
        <w:gridCol w:w="1697"/>
        <w:gridCol w:w="1537"/>
        <w:gridCol w:w="1137"/>
        <w:gridCol w:w="1236"/>
      </w:tblGrid>
      <w:tr w:rsidR="00CD069D" w:rsidRPr="002C4E9C" w:rsidTr="00784335">
        <w:tc>
          <w:tcPr>
            <w:tcW w:w="433" w:type="pct"/>
            <w:vMerge w:val="restar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Test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Duplexing</w:t>
            </w:r>
            <w:proofErr w:type="spellEnd"/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TM</w:t>
            </w:r>
          </w:p>
        </w:tc>
        <w:tc>
          <w:tcPr>
            <w:tcW w:w="861" w:type="pct"/>
            <w:vMerge w:val="restar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CRS pattern</w:t>
            </w:r>
          </w:p>
        </w:tc>
        <w:tc>
          <w:tcPr>
            <w:tcW w:w="780" w:type="pct"/>
            <w:vMerge w:val="restar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UE RX chains</w:t>
            </w:r>
          </w:p>
        </w:tc>
        <w:tc>
          <w:tcPr>
            <w:tcW w:w="1204" w:type="pct"/>
            <w:gridSpan w:val="2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Number of CRS APs</w:t>
            </w:r>
          </w:p>
        </w:tc>
      </w:tr>
      <w:tr w:rsidR="00CD069D" w:rsidRPr="002C4E9C" w:rsidTr="00784335">
        <w:trPr>
          <w:trHeight w:val="56"/>
        </w:trPr>
        <w:tc>
          <w:tcPr>
            <w:tcW w:w="433" w:type="pct"/>
            <w:vMerge/>
            <w:shd w:val="clear" w:color="auto" w:fill="F4B083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861" w:type="pct"/>
            <w:vMerge/>
            <w:shd w:val="clear" w:color="auto" w:fill="F4B083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780" w:type="pct"/>
            <w:vMerge/>
            <w:shd w:val="clear" w:color="auto" w:fill="F4B083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577" w:type="pc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2C4E9C">
              <w:rPr>
                <w:b/>
                <w:szCs w:val="18"/>
              </w:rPr>
              <w:t>Serv. cell</w:t>
            </w:r>
          </w:p>
        </w:tc>
        <w:tc>
          <w:tcPr>
            <w:tcW w:w="627" w:type="pct"/>
            <w:shd w:val="clear" w:color="auto" w:fill="BDD6EE"/>
            <w:vAlign w:val="center"/>
          </w:tcPr>
          <w:p w:rsidR="00CD069D" w:rsidRPr="002C4E9C" w:rsidRDefault="00CD069D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2C4E9C">
              <w:rPr>
                <w:b/>
                <w:szCs w:val="18"/>
              </w:rPr>
              <w:t>Interf</w:t>
            </w:r>
            <w:proofErr w:type="spellEnd"/>
            <w:r w:rsidRPr="002C4E9C">
              <w:rPr>
                <w:b/>
                <w:szCs w:val="18"/>
              </w:rPr>
              <w:t>. cells</w:t>
            </w:r>
          </w:p>
        </w:tc>
      </w:tr>
      <w:tr w:rsidR="00CD069D" w:rsidRPr="002C4E9C" w:rsidTr="00784335">
        <w:trPr>
          <w:trHeight w:val="219"/>
        </w:trPr>
        <w:tc>
          <w:tcPr>
            <w:tcW w:w="433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1a</w:t>
            </w:r>
          </w:p>
        </w:tc>
        <w:tc>
          <w:tcPr>
            <w:tcW w:w="861" w:type="pct"/>
            <w:vMerge w:val="restar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FDD</w:t>
            </w:r>
          </w:p>
        </w:tc>
        <w:tc>
          <w:tcPr>
            <w:tcW w:w="861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57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  <w:tr w:rsidR="00CD069D" w:rsidRPr="002C4E9C" w:rsidTr="00784335">
        <w:tc>
          <w:tcPr>
            <w:tcW w:w="433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2a</w:t>
            </w:r>
          </w:p>
        </w:tc>
        <w:tc>
          <w:tcPr>
            <w:tcW w:w="861" w:type="pct"/>
            <w:vMerge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CD069D" w:rsidRPr="002C4E9C" w:rsidTr="00784335">
        <w:tc>
          <w:tcPr>
            <w:tcW w:w="433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3a</w:t>
            </w:r>
          </w:p>
        </w:tc>
        <w:tc>
          <w:tcPr>
            <w:tcW w:w="861" w:type="pct"/>
            <w:vMerge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TM9</w:t>
            </w:r>
          </w:p>
        </w:tc>
        <w:tc>
          <w:tcPr>
            <w:tcW w:w="861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CD069D" w:rsidRPr="002C4E9C" w:rsidTr="00784335">
        <w:tc>
          <w:tcPr>
            <w:tcW w:w="433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4a</w:t>
            </w:r>
          </w:p>
        </w:tc>
        <w:tc>
          <w:tcPr>
            <w:tcW w:w="861" w:type="pct"/>
            <w:vMerge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  <w:tr w:rsidR="00CD069D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1b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TDD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  <w:tr w:rsidR="00CD069D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CD069D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3b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2</w:t>
            </w:r>
          </w:p>
        </w:tc>
      </w:tr>
      <w:tr w:rsidR="00CD069D" w:rsidRPr="002C4E9C" w:rsidTr="00784335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4b</w:t>
            </w: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TM4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2C4E9C">
              <w:rPr>
                <w:szCs w:val="18"/>
              </w:rPr>
              <w:t>Non Colliding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2C4E9C">
              <w:rPr>
                <w:szCs w:val="18"/>
              </w:rPr>
              <w:t>4</w:t>
            </w:r>
          </w:p>
        </w:tc>
      </w:tr>
    </w:tbl>
    <w:p w:rsidR="00CD069D" w:rsidRDefault="00CD069D" w:rsidP="00CD069D"/>
    <w:p w:rsidR="00CD069D" w:rsidRDefault="00CD069D" w:rsidP="00CD069D">
      <w:pPr>
        <w:pStyle w:val="ab"/>
        <w:spacing w:before="240"/>
      </w:pPr>
      <w:bookmarkStart w:id="16" w:name="_Ref463001264"/>
      <w:proofErr w:type="gramStart"/>
      <w:r w:rsidRPr="00336735">
        <w:t xml:space="preserve">Table </w:t>
      </w:r>
      <w:bookmarkEnd w:id="16"/>
      <w:r w:rsidR="008F62F5">
        <w:rPr>
          <w:rFonts w:hint="eastAsia"/>
          <w:lang w:eastAsia="zh-CN"/>
        </w:rPr>
        <w:t>8</w:t>
      </w:r>
      <w:r w:rsidRPr="00336735">
        <w:t>.</w:t>
      </w:r>
      <w:proofErr w:type="gramEnd"/>
      <w:r w:rsidRPr="00336735">
        <w:t xml:space="preserve"> </w:t>
      </w:r>
      <w:r>
        <w:t>PDSCH s</w:t>
      </w:r>
      <w:r w:rsidRPr="00336735">
        <w:t>imulation assumptions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2"/>
        <w:gridCol w:w="79"/>
        <w:gridCol w:w="1285"/>
        <w:gridCol w:w="3183"/>
        <w:gridCol w:w="3636"/>
      </w:tblGrid>
      <w:tr w:rsidR="00CD069D" w:rsidRPr="002C4E9C" w:rsidTr="00784335">
        <w:trPr>
          <w:jc w:val="center"/>
        </w:trPr>
        <w:tc>
          <w:tcPr>
            <w:tcW w:w="1540" w:type="pct"/>
            <w:gridSpan w:val="3"/>
            <w:shd w:val="clear" w:color="auto" w:fill="BDD6EE"/>
          </w:tcPr>
          <w:p w:rsidR="00CD069D" w:rsidRPr="002C4E9C" w:rsidRDefault="00CD069D" w:rsidP="00784335">
            <w:pPr>
              <w:keepNext/>
              <w:spacing w:before="60" w:after="60"/>
              <w:jc w:val="both"/>
              <w:rPr>
                <w:b/>
                <w:color w:val="000000"/>
              </w:rPr>
            </w:pPr>
            <w:r w:rsidRPr="002C4E9C">
              <w:rPr>
                <w:b/>
                <w:color w:val="000000"/>
              </w:rPr>
              <w:t>Parameter</w:t>
            </w:r>
          </w:p>
        </w:tc>
        <w:tc>
          <w:tcPr>
            <w:tcW w:w="3460" w:type="pct"/>
            <w:gridSpan w:val="2"/>
            <w:shd w:val="clear" w:color="auto" w:fill="BDD6EE"/>
          </w:tcPr>
          <w:p w:rsidR="00CD069D" w:rsidRPr="002C4E9C" w:rsidRDefault="00CD069D" w:rsidP="00784335">
            <w:pPr>
              <w:keepNext/>
              <w:spacing w:before="60" w:after="60"/>
              <w:jc w:val="both"/>
              <w:rPr>
                <w:b/>
                <w:color w:val="000000"/>
              </w:rPr>
            </w:pPr>
            <w:r w:rsidRPr="002C4E9C">
              <w:rPr>
                <w:b/>
                <w:color w:val="000000"/>
              </w:rPr>
              <w:t>Value</w:t>
            </w:r>
          </w:p>
        </w:tc>
      </w:tr>
      <w:tr w:rsidR="00CD069D" w:rsidRPr="002C4E9C" w:rsidTr="00784335">
        <w:tblPrEx>
          <w:jc w:val="left"/>
        </w:tblPrEx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proofErr w:type="spellStart"/>
            <w:r w:rsidRPr="002C4E9C">
              <w:t>Duplexing</w:t>
            </w:r>
            <w:proofErr w:type="spellEnd"/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FDD, TDD</w:t>
            </w:r>
          </w:p>
        </w:tc>
      </w:tr>
      <w:tr w:rsidR="00CD069D" w:rsidRPr="002C4E9C" w:rsidTr="00784335">
        <w:tblPrEx>
          <w:jc w:val="left"/>
        </w:tblPrEx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System bandwidth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10 MHz</w:t>
            </w:r>
          </w:p>
        </w:tc>
      </w:tr>
      <w:tr w:rsidR="00CD069D" w:rsidRPr="002C4E9C" w:rsidTr="00784335">
        <w:tblPrEx>
          <w:jc w:val="left"/>
        </w:tblPrEx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both"/>
            </w:pPr>
            <w:proofErr w:type="spellStart"/>
            <w:r w:rsidRPr="002C4E9C">
              <w:t>Tx</w:t>
            </w:r>
            <w:proofErr w:type="spellEnd"/>
            <w:r w:rsidRPr="002C4E9C">
              <w:t xml:space="preserve"> EVM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6%</w:t>
            </w:r>
          </w:p>
        </w:tc>
      </w:tr>
      <w:tr w:rsidR="00CD069D" w:rsidRPr="002C4E9C" w:rsidTr="00784335">
        <w:tblPrEx>
          <w:jc w:val="left"/>
        </w:tblPrEx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Antenna models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6C4962" w:rsidP="00784335">
            <w:pPr>
              <w:spacing w:before="60" w:after="60"/>
              <w:jc w:val="both"/>
            </w:pPr>
            <w:r>
              <w:t>Tests 1: 4x2</w:t>
            </w:r>
            <w:r w:rsidR="00CD069D" w:rsidRPr="002C4E9C">
              <w:t xml:space="preserve"> low correlation </w:t>
            </w:r>
          </w:p>
          <w:p w:rsidR="00CD069D" w:rsidRPr="002C4E9C" w:rsidRDefault="006C4962" w:rsidP="00784335">
            <w:pPr>
              <w:spacing w:before="60" w:after="60"/>
              <w:jc w:val="both"/>
            </w:pPr>
            <w:r>
              <w:t>Tests 2, 3: 2x4</w:t>
            </w:r>
            <w:r w:rsidR="00CD069D" w:rsidRPr="002C4E9C">
              <w:t xml:space="preserve"> low correlation 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 xml:space="preserve">Test 4: 4x4 low correlation </w:t>
            </w:r>
          </w:p>
        </w:tc>
      </w:tr>
      <w:tr w:rsidR="00CD069D" w:rsidRPr="002C4E9C" w:rsidTr="00784335">
        <w:trPr>
          <w:trHeight w:val="381"/>
          <w:jc w:val="center"/>
        </w:trPr>
        <w:tc>
          <w:tcPr>
            <w:tcW w:w="1540" w:type="pct"/>
            <w:gridSpan w:val="3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Cell ID pattern</w:t>
            </w:r>
          </w:p>
        </w:tc>
        <w:tc>
          <w:tcPr>
            <w:tcW w:w="3460" w:type="pct"/>
            <w:gridSpan w:val="2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 xml:space="preserve">Non-colliding CRS: </w:t>
            </w:r>
          </w:p>
          <w:p w:rsidR="00CD069D" w:rsidRPr="002C4E9C" w:rsidRDefault="00CD069D" w:rsidP="00CD069D">
            <w:pPr>
              <w:numPr>
                <w:ilvl w:val="0"/>
                <w:numId w:val="18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Serving cell: 0</w:t>
            </w:r>
          </w:p>
          <w:p w:rsidR="00CD069D" w:rsidRPr="002C4E9C" w:rsidRDefault="00CD069D" w:rsidP="00CD069D">
            <w:pPr>
              <w:numPr>
                <w:ilvl w:val="0"/>
                <w:numId w:val="18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1: 1</w:t>
            </w:r>
          </w:p>
          <w:p w:rsidR="00CD069D" w:rsidRPr="002C4E9C" w:rsidRDefault="00CD069D" w:rsidP="00CD069D">
            <w:pPr>
              <w:numPr>
                <w:ilvl w:val="0"/>
                <w:numId w:val="18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2: 6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power profile</w:t>
            </w:r>
          </w:p>
        </w:tc>
        <w:tc>
          <w:tcPr>
            <w:tcW w:w="3460" w:type="pct"/>
            <w:gridSpan w:val="2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1: I1/</w:t>
            </w:r>
            <w:proofErr w:type="spellStart"/>
            <w:r w:rsidRPr="002C4E9C">
              <w:rPr>
                <w:color w:val="000000"/>
              </w:rPr>
              <w:t>Noc</w:t>
            </w:r>
            <w:proofErr w:type="spellEnd"/>
            <w:r w:rsidRPr="002C4E9C">
              <w:rPr>
                <w:color w:val="000000"/>
              </w:rPr>
              <w:t xml:space="preserve"> = 10.45 dB</w:t>
            </w:r>
          </w:p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2: I2/</w:t>
            </w:r>
            <w:proofErr w:type="spellStart"/>
            <w:r w:rsidRPr="002C4E9C">
              <w:rPr>
                <w:color w:val="000000"/>
              </w:rPr>
              <w:t>Noc</w:t>
            </w:r>
            <w:proofErr w:type="spellEnd"/>
            <w:r w:rsidRPr="002C4E9C">
              <w:rPr>
                <w:color w:val="000000"/>
              </w:rPr>
              <w:t xml:space="preserve"> = 4.6 dB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 w:val="restart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rPr>
                <w:color w:val="000000"/>
              </w:rPr>
            </w:pPr>
            <w:r w:rsidRPr="002C4E9C">
              <w:t>Network synchronization in time</w:t>
            </w:r>
          </w:p>
        </w:tc>
        <w:tc>
          <w:tcPr>
            <w:tcW w:w="3460" w:type="pct"/>
            <w:gridSpan w:val="2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All cells are synchronous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3460" w:type="pct"/>
            <w:gridSpan w:val="2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 xml:space="preserve">Time-delay </w:t>
            </w:r>
            <w:proofErr w:type="spellStart"/>
            <w:r w:rsidRPr="00460C2B">
              <w:rPr>
                <w:rFonts w:eastAsia="MS PGothic"/>
              </w:rPr>
              <w:t>wrt</w:t>
            </w:r>
            <w:proofErr w:type="spellEnd"/>
            <w:r w:rsidRPr="00460C2B">
              <w:rPr>
                <w:rFonts w:eastAsia="MS PGothic"/>
              </w:rPr>
              <w:t>. serving cell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61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1st interfering cell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2nd interfering cell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61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3 µs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-1 µs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 w:val="restart"/>
            <w:shd w:val="clear" w:color="auto" w:fill="auto"/>
          </w:tcPr>
          <w:p w:rsidR="00CD069D" w:rsidRPr="002C4E9C" w:rsidRDefault="00CD069D" w:rsidP="00784335">
            <w:pPr>
              <w:spacing w:before="60" w:after="60"/>
              <w:rPr>
                <w:color w:val="000000"/>
              </w:rPr>
            </w:pPr>
            <w:r w:rsidRPr="002C4E9C">
              <w:t>Network synchronization in frequency</w:t>
            </w:r>
          </w:p>
        </w:tc>
        <w:tc>
          <w:tcPr>
            <w:tcW w:w="3460" w:type="pct"/>
            <w:gridSpan w:val="2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 xml:space="preserve">Frequency shift </w:t>
            </w:r>
            <w:proofErr w:type="spellStart"/>
            <w:r w:rsidRPr="00460C2B">
              <w:rPr>
                <w:rFonts w:eastAsia="MS PGothic"/>
              </w:rPr>
              <w:t>wrt</w:t>
            </w:r>
            <w:proofErr w:type="spellEnd"/>
            <w:r w:rsidRPr="00460C2B">
              <w:rPr>
                <w:rFonts w:eastAsia="MS PGothic"/>
              </w:rPr>
              <w:t>. serving cell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61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1st interfering cell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460C2B">
              <w:rPr>
                <w:rFonts w:eastAsia="MS PGothic"/>
              </w:rPr>
              <w:t>2nd interfering cell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vMerge/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61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2C4E9C">
              <w:t>300 Hz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60" w:after="60"/>
              <w:jc w:val="center"/>
              <w:rPr>
                <w:color w:val="000000"/>
              </w:rPr>
            </w:pPr>
            <w:r w:rsidRPr="002C4E9C">
              <w:t>-100 Hz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Channel model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 xml:space="preserve">EVA-5Hz for all links. </w:t>
            </w:r>
            <w:r w:rsidRPr="00460C2B">
              <w:rPr>
                <w:rFonts w:eastAsia="MS PGothic"/>
              </w:rPr>
              <w:t>Use different channel seed for between cells.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Number of control region OFDM symbols (CFI)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CFI = 2. Same value in all cells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HARQ modelling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keepNext/>
              <w:spacing w:before="60" w:after="60"/>
              <w:jc w:val="both"/>
            </w:pPr>
            <w:r w:rsidRPr="002C4E9C">
              <w:t>Maximum 4 HARQ retransmissions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0" w:after="0"/>
              <w:jc w:val="both"/>
            </w:pPr>
            <w:r w:rsidRPr="002C4E9C">
              <w:t>TDD parameters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keepNext/>
              <w:spacing w:before="0" w:after="0"/>
              <w:jc w:val="both"/>
            </w:pPr>
            <w:r w:rsidRPr="002C4E9C">
              <w:t>Uplink downlink Configuration: 1</w:t>
            </w:r>
          </w:p>
          <w:p w:rsidR="00CD069D" w:rsidRPr="002C4E9C" w:rsidRDefault="00CD069D" w:rsidP="00784335">
            <w:pPr>
              <w:keepNext/>
              <w:spacing w:before="0" w:after="0"/>
              <w:jc w:val="both"/>
            </w:pPr>
            <w:r w:rsidRPr="002C4E9C">
              <w:t xml:space="preserve">Special </w:t>
            </w:r>
            <w:proofErr w:type="spellStart"/>
            <w:r w:rsidRPr="002C4E9C">
              <w:t>subframe</w:t>
            </w:r>
            <w:proofErr w:type="spellEnd"/>
            <w:r w:rsidRPr="002C4E9C">
              <w:t xml:space="preserve"> configuration: 4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rPr>
                <w:color w:val="000000"/>
                <w:lang w:val="en-US"/>
              </w:rPr>
            </w:pPr>
            <w:r w:rsidRPr="002C4E9C">
              <w:rPr>
                <w:color w:val="000000"/>
              </w:rPr>
              <w:lastRenderedPageBreak/>
              <w:t>CSI-RS configuration for serving cell (for Test 3)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spacing w:before="0" w:after="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FDD: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Number of CSI-RS ports : 2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 xml:space="preserve">CSI-RS periodicity and </w:t>
            </w:r>
            <w:proofErr w:type="spellStart"/>
            <w:r w:rsidRPr="002C4E9C">
              <w:rPr>
                <w:color w:val="000000"/>
              </w:rPr>
              <w:t>subframe</w:t>
            </w:r>
            <w:proofErr w:type="spellEnd"/>
            <w:r w:rsidRPr="002C4E9C">
              <w:rPr>
                <w:color w:val="000000"/>
              </w:rPr>
              <w:t xml:space="preserve"> offset : 5/2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CSI reference signal configuration : 0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Zero-power CSI-RS configuration : 3 /0001000000000000</w:t>
            </w:r>
          </w:p>
          <w:p w:rsidR="00CD069D" w:rsidRPr="002C4E9C" w:rsidRDefault="00CD069D" w:rsidP="00784335">
            <w:pPr>
              <w:spacing w:before="0" w:after="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TDD: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Number of CSI-RS ports : 2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 xml:space="preserve">CSI-RS periodicity and </w:t>
            </w:r>
            <w:proofErr w:type="spellStart"/>
            <w:r w:rsidRPr="002C4E9C">
              <w:rPr>
                <w:color w:val="000000"/>
              </w:rPr>
              <w:t>subframe</w:t>
            </w:r>
            <w:proofErr w:type="spellEnd"/>
            <w:r w:rsidRPr="002C4E9C">
              <w:rPr>
                <w:color w:val="000000"/>
              </w:rPr>
              <w:t xml:space="preserve"> offset : 5/4</w:t>
            </w:r>
          </w:p>
          <w:p w:rsidR="00CD069D" w:rsidRPr="002C4E9C" w:rsidRDefault="00CD069D" w:rsidP="00784335">
            <w:pPr>
              <w:spacing w:before="0" w:after="0"/>
              <w:ind w:left="288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CSI reference signal configuration : 8</w:t>
            </w:r>
          </w:p>
          <w:p w:rsidR="00CD069D" w:rsidRPr="002C4E9C" w:rsidRDefault="00CD069D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Zero-power CSI-RS configuration : 4 /0010000000000000</w:t>
            </w:r>
          </w:p>
        </w:tc>
      </w:tr>
      <w:tr w:rsidR="00CD069D" w:rsidRPr="002C4E9C" w:rsidTr="00784335">
        <w:trPr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Desired PDSCH transmission parameters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Resource allocation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 xml:space="preserve">PDSCH is scheduled in </w:t>
            </w:r>
            <w:proofErr w:type="spellStart"/>
            <w:r w:rsidRPr="002C4E9C">
              <w:t>subframes</w:t>
            </w:r>
            <w:proofErr w:type="spellEnd"/>
            <w:r w:rsidRPr="002C4E9C">
              <w:t xml:space="preserve"> </w:t>
            </w:r>
          </w:p>
          <w:p w:rsidR="00CD069D" w:rsidRPr="002C4E9C" w:rsidRDefault="00CD069D" w:rsidP="00CD069D">
            <w:pPr>
              <w:numPr>
                <w:ilvl w:val="0"/>
                <w:numId w:val="5"/>
              </w:numPr>
              <w:spacing w:before="0" w:after="0"/>
              <w:jc w:val="both"/>
            </w:pPr>
            <w:r w:rsidRPr="002C4E9C">
              <w:t>0-4, 6-9 for FDD</w:t>
            </w:r>
          </w:p>
          <w:p w:rsidR="00CD069D" w:rsidRPr="002C4E9C" w:rsidRDefault="00CD069D" w:rsidP="00CD069D">
            <w:pPr>
              <w:numPr>
                <w:ilvl w:val="0"/>
                <w:numId w:val="5"/>
              </w:numPr>
              <w:spacing w:before="0" w:after="0"/>
              <w:jc w:val="both"/>
            </w:pPr>
            <w:r w:rsidRPr="002C4E9C">
              <w:t>0, 1, 4, 6, 9 for TDD</w:t>
            </w:r>
          </w:p>
          <w:p w:rsidR="00CD069D" w:rsidRPr="002C4E9C" w:rsidRDefault="00CD069D" w:rsidP="00784335">
            <w:pPr>
              <w:spacing w:before="60" w:after="60"/>
            </w:pPr>
            <w:r w:rsidRPr="002C4E9C">
              <w:t xml:space="preserve">TM4: 50 PRB for all </w:t>
            </w:r>
            <w:proofErr w:type="spellStart"/>
            <w:r w:rsidRPr="002C4E9C">
              <w:t>subframes</w:t>
            </w:r>
            <w:proofErr w:type="spellEnd"/>
          </w:p>
          <w:p w:rsidR="00CD069D" w:rsidRPr="002C4E9C" w:rsidRDefault="00CD069D" w:rsidP="00784335">
            <w:pPr>
              <w:spacing w:before="60" w:after="60"/>
            </w:pPr>
            <w:r w:rsidRPr="002C4E9C">
              <w:t xml:space="preserve">TM9: </w:t>
            </w:r>
          </w:p>
          <w:p w:rsidR="00CD069D" w:rsidRPr="002C4E9C" w:rsidRDefault="00CD069D" w:rsidP="00CD069D">
            <w:pPr>
              <w:numPr>
                <w:ilvl w:val="0"/>
                <w:numId w:val="11"/>
              </w:numPr>
              <w:tabs>
                <w:tab w:val="left" w:pos="650"/>
              </w:tabs>
              <w:spacing w:before="0" w:after="0"/>
              <w:ind w:left="650" w:hanging="362"/>
              <w:jc w:val="both"/>
            </w:pPr>
            <w:r w:rsidRPr="002C4E9C">
              <w:t>FDD: 50 PRB resource allocation for all SFs 1-4, 6-9; 41 PRB resource allocation for all SF 0</w:t>
            </w:r>
          </w:p>
          <w:p w:rsidR="00CD069D" w:rsidRPr="002C4E9C" w:rsidRDefault="00CD069D" w:rsidP="00CD069D">
            <w:pPr>
              <w:numPr>
                <w:ilvl w:val="0"/>
                <w:numId w:val="11"/>
              </w:numPr>
              <w:tabs>
                <w:tab w:val="left" w:pos="650"/>
              </w:tabs>
              <w:spacing w:before="0" w:after="0"/>
              <w:ind w:left="650" w:hanging="362"/>
              <w:jc w:val="both"/>
            </w:pPr>
            <w:r w:rsidRPr="002C4E9C">
              <w:rPr>
                <w:lang w:val="en-US"/>
              </w:rPr>
              <w:t>T</w:t>
            </w:r>
            <w:r w:rsidRPr="002C4E9C">
              <w:t>DD: 50 PRB resource allocation for all SFs 4, 9; 41 PRB resource allocation for all SF 0</w:t>
            </w:r>
          </w:p>
        </w:tc>
      </w:tr>
      <w:tr w:rsidR="00CD069D" w:rsidRPr="002C4E9C" w:rsidTr="00784335">
        <w:trPr>
          <w:jc w:val="center"/>
        </w:trPr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PMI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TM4: Follow PMI, reporting mode PUSCH 3-1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TM9: Random PMI with 1 PRG / 1 TTI granularity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Physical channels and signal explicitly transmitted in interfering cells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CRS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PDSCH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PSS/SSS/PBCH</w:t>
            </w:r>
          </w:p>
        </w:tc>
      </w:tr>
      <w:tr w:rsidR="00CD069D" w:rsidRPr="002C4E9C" w:rsidTr="00784335">
        <w:trPr>
          <w:jc w:val="center"/>
        </w:trPr>
        <w:tc>
          <w:tcPr>
            <w:tcW w:w="8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Interference PDSCH transmission parameters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Resource allocation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pStyle w:val="TAL"/>
              <w:spacing w:before="60" w:after="60"/>
              <w:rPr>
                <w:rFonts w:ascii="Times New Roman" w:hAnsi="Times New Roman"/>
                <w:sz w:val="20"/>
              </w:rPr>
            </w:pPr>
            <w:r w:rsidRPr="002C4E9C">
              <w:rPr>
                <w:rFonts w:ascii="Times New Roman" w:hAnsi="Times New Roman"/>
                <w:sz w:val="20"/>
              </w:rPr>
              <w:t>Random full band (50PRB) on/off model, proportional to the average resource utilization in the interfering cells.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Average resource utilization in the interfering cells: 20%</w:t>
            </w:r>
          </w:p>
        </w:tc>
      </w:tr>
      <w:tr w:rsidR="00CD069D" w:rsidRPr="002C4E9C" w:rsidTr="00784335">
        <w:trPr>
          <w:jc w:val="center"/>
        </w:trPr>
        <w:tc>
          <w:tcPr>
            <w:tcW w:w="88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Rank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pStyle w:val="TAL"/>
              <w:spacing w:before="60" w:after="60"/>
              <w:rPr>
                <w:rFonts w:ascii="Times New Roman" w:hAnsi="Times New Roman"/>
                <w:sz w:val="20"/>
              </w:rPr>
            </w:pPr>
            <w:r w:rsidRPr="002C4E9C">
              <w:rPr>
                <w:rFonts w:ascii="Times New Roman" w:hAnsi="Times New Roman"/>
                <w:sz w:val="20"/>
              </w:rPr>
              <w:t xml:space="preserve">Randomly changing rank per allocated </w:t>
            </w:r>
            <w:proofErr w:type="spellStart"/>
            <w:r w:rsidRPr="002C4E9C">
              <w:rPr>
                <w:rFonts w:ascii="Times New Roman" w:hAnsi="Times New Roman"/>
                <w:sz w:val="20"/>
              </w:rPr>
              <w:t>subband</w:t>
            </w:r>
            <w:proofErr w:type="spellEnd"/>
            <w:r w:rsidRPr="002C4E9C">
              <w:rPr>
                <w:rFonts w:ascii="Times New Roman" w:hAnsi="Times New Roman"/>
                <w:sz w:val="20"/>
              </w:rPr>
              <w:t xml:space="preserve"> from </w:t>
            </w:r>
            <w:proofErr w:type="spellStart"/>
            <w:r w:rsidRPr="002C4E9C">
              <w:rPr>
                <w:rFonts w:ascii="Times New Roman" w:hAnsi="Times New Roman"/>
                <w:sz w:val="20"/>
              </w:rPr>
              <w:t>subframe</w:t>
            </w:r>
            <w:proofErr w:type="spellEnd"/>
            <w:r w:rsidRPr="002C4E9C">
              <w:rPr>
                <w:rFonts w:ascii="Times New Roman" w:hAnsi="Times New Roman"/>
                <w:sz w:val="20"/>
              </w:rPr>
              <w:t xml:space="preserve"> to </w:t>
            </w:r>
            <w:proofErr w:type="spellStart"/>
            <w:r w:rsidRPr="002C4E9C">
              <w:rPr>
                <w:rFonts w:ascii="Times New Roman" w:hAnsi="Times New Roman"/>
                <w:sz w:val="20"/>
              </w:rPr>
              <w:t>subframe</w:t>
            </w:r>
            <w:proofErr w:type="spellEnd"/>
            <w:r w:rsidRPr="002C4E9C">
              <w:rPr>
                <w:rFonts w:ascii="Times New Roman" w:hAnsi="Times New Roman"/>
                <w:sz w:val="20"/>
              </w:rPr>
              <w:t>: 80% rank-1, 20% rank-2</w:t>
            </w:r>
          </w:p>
        </w:tc>
      </w:tr>
      <w:tr w:rsidR="00CD069D" w:rsidRPr="002C4E9C" w:rsidTr="00784335">
        <w:trPr>
          <w:jc w:val="center"/>
        </w:trPr>
        <w:tc>
          <w:tcPr>
            <w:tcW w:w="88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Interference model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pStyle w:val="TAL"/>
              <w:spacing w:before="60" w:after="60"/>
              <w:rPr>
                <w:rFonts w:ascii="Times New Roman" w:hAnsi="Times New Roman"/>
                <w:sz w:val="20"/>
              </w:rPr>
            </w:pPr>
            <w:r w:rsidRPr="002C4E9C">
              <w:rPr>
                <w:rFonts w:ascii="Times New Roman" w:hAnsi="Times New Roman"/>
                <w:sz w:val="20"/>
              </w:rPr>
              <w:t>Based on TS 36.101 B.5.3 and B.5.4</w:t>
            </w:r>
          </w:p>
        </w:tc>
      </w:tr>
      <w:tr w:rsidR="00CD069D" w:rsidRPr="002C4E9C" w:rsidTr="00784335">
        <w:trPr>
          <w:jc w:val="center"/>
        </w:trPr>
        <w:tc>
          <w:tcPr>
            <w:tcW w:w="8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</w:pPr>
            <w:r w:rsidRPr="002C4E9C">
              <w:t>TM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Same as serving cell TM</w:t>
            </w:r>
          </w:p>
        </w:tc>
      </w:tr>
      <w:tr w:rsidR="00CD069D" w:rsidRPr="002C4E9C" w:rsidTr="00784335">
        <w:trPr>
          <w:jc w:val="center"/>
        </w:trPr>
        <w:tc>
          <w:tcPr>
            <w:tcW w:w="15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Receivers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Baseline: LMMSE-IRC</w:t>
            </w:r>
          </w:p>
          <w:p w:rsidR="00CD069D" w:rsidRPr="002C4E9C" w:rsidRDefault="00CD069D" w:rsidP="00784335">
            <w:pPr>
              <w:spacing w:before="60" w:after="60"/>
              <w:jc w:val="both"/>
            </w:pPr>
            <w:r w:rsidRPr="002C4E9C">
              <w:t>Enhanced reference receiver structures: LMMSE-IRC + 1 cell CRS-IM</w:t>
            </w:r>
          </w:p>
        </w:tc>
      </w:tr>
    </w:tbl>
    <w:p w:rsidR="00CD069D" w:rsidRDefault="00CD069D" w:rsidP="00CD069D"/>
    <w:p w:rsidR="00CD069D" w:rsidRDefault="00CD069D" w:rsidP="00CD069D">
      <w:pPr>
        <w:pStyle w:val="ab"/>
      </w:pPr>
      <w:bookmarkStart w:id="17" w:name="_Ref475008930"/>
      <w:proofErr w:type="gramStart"/>
      <w:r>
        <w:t xml:space="preserve">Table </w:t>
      </w:r>
      <w:bookmarkEnd w:id="17"/>
      <w:r w:rsidR="008F62F5">
        <w:rPr>
          <w:rFonts w:hint="eastAsia"/>
          <w:lang w:eastAsia="zh-CN"/>
        </w:rPr>
        <w:t>9</w:t>
      </w:r>
      <w:r>
        <w:t>.</w:t>
      </w:r>
      <w:proofErr w:type="gramEnd"/>
      <w:r>
        <w:t xml:space="preserve"> FDD FRCs for TM4 PDSCH tests</w:t>
      </w:r>
    </w:p>
    <w:tbl>
      <w:tblPr>
        <w:tblW w:w="5000" w:type="pct"/>
        <w:tblLook w:val="04A0"/>
      </w:tblPr>
      <w:tblGrid>
        <w:gridCol w:w="2860"/>
        <w:gridCol w:w="1386"/>
        <w:gridCol w:w="1870"/>
        <w:gridCol w:w="1870"/>
        <w:gridCol w:w="1869"/>
      </w:tblGrid>
      <w:tr w:rsidR="00CD069D" w:rsidRPr="001A5865" w:rsidTr="00784335">
        <w:trPr>
          <w:trHeight w:val="300"/>
        </w:trPr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Parameter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Unit</w:t>
            </w:r>
          </w:p>
        </w:tc>
        <w:tc>
          <w:tcPr>
            <w:tcW w:w="2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D069D" w:rsidRPr="001A5865" w:rsidTr="00784335">
        <w:trPr>
          <w:trHeight w:val="300"/>
        </w:trPr>
        <w:tc>
          <w:tcPr>
            <w:tcW w:w="1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9D" w:rsidRPr="001A5865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9D" w:rsidRPr="001A5865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1a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2a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4a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R.36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R.35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R.X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Allocated number of PDCCH symbols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Allocated </w:t>
            </w:r>
            <w:proofErr w:type="spellStart"/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subframes</w:t>
            </w:r>
            <w:proofErr w:type="spellEnd"/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 per Radio Frame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0.55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Information Bit Payload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1,2,3,4,6,7,8,9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19848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21384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19848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Number of Code Blocks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1,2,3,4,6,7,8,9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lastRenderedPageBreak/>
              <w:t>For Sub-Frame 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Binary Channel Bits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1,2,3,4,6,7,8,9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38400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39600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38400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ind w:firstLineChars="100" w:firstLine="18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36096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37152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36096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Max. Throughput averaged over 1</w:t>
            </w: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br/>
              <w:t>frame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16.502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17.712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19.092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UE Category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906FD2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906FD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</w:tr>
    </w:tbl>
    <w:p w:rsidR="00CD069D" w:rsidRDefault="00CD069D" w:rsidP="00CD069D"/>
    <w:p w:rsidR="00CD069D" w:rsidRDefault="00CD069D" w:rsidP="00CD069D">
      <w:pPr>
        <w:pStyle w:val="ab"/>
      </w:pPr>
      <w:bookmarkStart w:id="18" w:name="_Ref479063850"/>
      <w:proofErr w:type="gramStart"/>
      <w:r>
        <w:t xml:space="preserve">Table </w:t>
      </w:r>
      <w:bookmarkEnd w:id="18"/>
      <w:r w:rsidR="008F62F5">
        <w:rPr>
          <w:rFonts w:hint="eastAsia"/>
          <w:lang w:eastAsia="zh-CN"/>
        </w:rPr>
        <w:t>10</w:t>
      </w:r>
      <w:r>
        <w:t>.</w:t>
      </w:r>
      <w:proofErr w:type="gramEnd"/>
      <w:r>
        <w:t xml:space="preserve"> TDD </w:t>
      </w:r>
      <w:proofErr w:type="gramStart"/>
      <w:r>
        <w:t>FRCs</w:t>
      </w:r>
      <w:proofErr w:type="gramEnd"/>
      <w:r>
        <w:t xml:space="preserve"> for TM4 PDSCH tests</w:t>
      </w:r>
    </w:p>
    <w:tbl>
      <w:tblPr>
        <w:tblW w:w="5000" w:type="pct"/>
        <w:tblLook w:val="04A0"/>
      </w:tblPr>
      <w:tblGrid>
        <w:gridCol w:w="2860"/>
        <w:gridCol w:w="1386"/>
        <w:gridCol w:w="1870"/>
        <w:gridCol w:w="1870"/>
        <w:gridCol w:w="1869"/>
      </w:tblGrid>
      <w:tr w:rsidR="00CD069D" w:rsidRPr="001A5865" w:rsidTr="00784335">
        <w:trPr>
          <w:trHeight w:val="300"/>
        </w:trPr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Parameter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Unit</w:t>
            </w:r>
          </w:p>
        </w:tc>
        <w:tc>
          <w:tcPr>
            <w:tcW w:w="2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D069D" w:rsidRPr="001A5865" w:rsidTr="00784335">
        <w:trPr>
          <w:trHeight w:val="300"/>
        </w:trPr>
        <w:tc>
          <w:tcPr>
            <w:tcW w:w="1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9D" w:rsidRPr="001A5865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9D" w:rsidRPr="001A5865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1b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2b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9D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4b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R.36-TDD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R.35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-TDD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R.X-TDD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Uplink-Downlink Configuration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Allocated </w:t>
            </w:r>
            <w:proofErr w:type="spellStart"/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subframes</w:t>
            </w:r>
            <w:proofErr w:type="spellEnd"/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 per Radio Frame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2+2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2+2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2+2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0.55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Information Bit Payload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19848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21384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DF14D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15840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DF14D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15840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DF14D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16992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Number of Code Blocks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Binary Channel Bits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38400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39600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38400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30768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31968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30768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Max. Throughput averaged over 1 </w:t>
            </w: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frame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6.835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7.138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7.675</w:t>
            </w:r>
          </w:p>
        </w:tc>
      </w:tr>
      <w:tr w:rsidR="00CD069D" w:rsidRPr="001A5865" w:rsidTr="00784335">
        <w:trPr>
          <w:trHeight w:val="216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UE Category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</w:tr>
    </w:tbl>
    <w:p w:rsidR="00CD069D" w:rsidRDefault="00CD069D" w:rsidP="00CD069D"/>
    <w:p w:rsidR="00CD069D" w:rsidRDefault="00CD069D" w:rsidP="00CD069D">
      <w:pPr>
        <w:pStyle w:val="ab"/>
      </w:pPr>
      <w:bookmarkStart w:id="19" w:name="_Ref475008932"/>
      <w:proofErr w:type="gramStart"/>
      <w:r>
        <w:t xml:space="preserve">Table </w:t>
      </w:r>
      <w:bookmarkEnd w:id="19"/>
      <w:r w:rsidR="008F62F5">
        <w:rPr>
          <w:rFonts w:hint="eastAsia"/>
          <w:lang w:eastAsia="zh-CN"/>
        </w:rPr>
        <w:t>11</w:t>
      </w:r>
      <w:r>
        <w:t>.</w:t>
      </w:r>
      <w:proofErr w:type="gramEnd"/>
      <w:r>
        <w:t xml:space="preserve"> FDD FRC for TM9 PDSCH test</w:t>
      </w:r>
    </w:p>
    <w:tbl>
      <w:tblPr>
        <w:tblW w:w="3845" w:type="pct"/>
        <w:jc w:val="center"/>
        <w:tblLook w:val="04A0"/>
      </w:tblPr>
      <w:tblGrid>
        <w:gridCol w:w="3528"/>
        <w:gridCol w:w="1711"/>
        <w:gridCol w:w="2339"/>
      </w:tblGrid>
      <w:tr w:rsidR="00CD069D" w:rsidRPr="001A5865" w:rsidTr="00784335">
        <w:trPr>
          <w:trHeight w:val="133"/>
          <w:jc w:val="center"/>
        </w:trPr>
        <w:tc>
          <w:tcPr>
            <w:tcW w:w="2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Parameter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Unit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A5865"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D069D" w:rsidRPr="001A5865" w:rsidTr="00784335">
        <w:trPr>
          <w:trHeight w:val="132"/>
          <w:jc w:val="center"/>
        </w:trPr>
        <w:tc>
          <w:tcPr>
            <w:tcW w:w="2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keepNext/>
              <w:spacing w:before="60" w:after="60"/>
              <w:jc w:val="center"/>
              <w:rPr>
                <w:b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keepNext/>
              <w:spacing w:before="60" w:after="60"/>
              <w:jc w:val="center"/>
              <w:rPr>
                <w:b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3a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R.Y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 (Note 3)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Allocated </w:t>
            </w:r>
            <w:proofErr w:type="spellStart"/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subframes</w:t>
            </w:r>
            <w:proofErr w:type="spellEnd"/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 per Radio Frame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0,51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Information Bit Payload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1,2,3,4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6,7,8,9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14688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Number of Code Blocks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1,2,3,4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6,7,8,9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lastRenderedPageBreak/>
              <w:t>Binary Channel Bits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1,4,6,9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36000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2,7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35400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3,8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34800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29520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Max. Throughput averaged over 1</w:t>
            </w: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br/>
              <w:t>frame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16,138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UE Category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</w:tr>
    </w:tbl>
    <w:p w:rsidR="00CD069D" w:rsidRDefault="00CD069D" w:rsidP="00CD069D"/>
    <w:p w:rsidR="00CD069D" w:rsidRDefault="00CD069D" w:rsidP="00CD069D">
      <w:pPr>
        <w:pStyle w:val="ab"/>
      </w:pPr>
      <w:bookmarkStart w:id="20" w:name="_Ref479063852"/>
      <w:r>
        <w:t>Table</w:t>
      </w:r>
      <w:bookmarkEnd w:id="20"/>
      <w:r w:rsidR="008F62F5">
        <w:rPr>
          <w:rFonts w:hint="eastAsia"/>
          <w:lang w:eastAsia="zh-CN"/>
        </w:rPr>
        <w:t>12</w:t>
      </w:r>
      <w:r>
        <w:t>. TDD FRC for TM9 PDSCH test</w:t>
      </w:r>
    </w:p>
    <w:tbl>
      <w:tblPr>
        <w:tblW w:w="3845" w:type="pct"/>
        <w:jc w:val="center"/>
        <w:tblLook w:val="04A0"/>
      </w:tblPr>
      <w:tblGrid>
        <w:gridCol w:w="3528"/>
        <w:gridCol w:w="1711"/>
        <w:gridCol w:w="2339"/>
      </w:tblGrid>
      <w:tr w:rsidR="00CD069D" w:rsidRPr="001A5865" w:rsidTr="00784335">
        <w:trPr>
          <w:trHeight w:val="133"/>
          <w:jc w:val="center"/>
        </w:trPr>
        <w:tc>
          <w:tcPr>
            <w:tcW w:w="2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Parameter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C4E9C">
              <w:rPr>
                <w:b/>
              </w:rPr>
              <w:t>Unit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A5865"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CD069D" w:rsidRPr="001A5865" w:rsidTr="00784335">
        <w:trPr>
          <w:trHeight w:val="132"/>
          <w:jc w:val="center"/>
        </w:trPr>
        <w:tc>
          <w:tcPr>
            <w:tcW w:w="2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keepNext/>
              <w:spacing w:before="60" w:after="60"/>
              <w:jc w:val="center"/>
              <w:rPr>
                <w:b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C4E9C" w:rsidRDefault="00CD069D" w:rsidP="00784335">
            <w:pPr>
              <w:keepNext/>
              <w:spacing w:before="60" w:after="60"/>
              <w:jc w:val="center"/>
              <w:rPr>
                <w:b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1A5865" w:rsidRDefault="00CD069D" w:rsidP="00784335">
            <w:pPr>
              <w:keepNext/>
              <w:spacing w:before="60" w:after="60"/>
              <w:jc w:val="center"/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-Bold" w:eastAsia="Times New Roman" w:hAnsi="Helvetica-Bold"/>
                <w:b/>
                <w:bCs/>
                <w:color w:val="000000"/>
                <w:sz w:val="18"/>
                <w:szCs w:val="18"/>
                <w:lang w:val="en-US"/>
              </w:rPr>
              <w:t>Test 3b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R.Y-TDD</w:t>
            </w:r>
          </w:p>
        </w:tc>
      </w:tr>
      <w:tr w:rsidR="00CD069D" w:rsidRPr="001A5865" w:rsidTr="00784335">
        <w:trPr>
          <w:trHeight w:val="93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E0C79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50 (Note 3)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Uplink-Downlink Configuration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E0C79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Allocated </w:t>
            </w:r>
            <w:proofErr w:type="spellStart"/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subframes</w:t>
            </w:r>
            <w:proofErr w:type="spellEnd"/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 per Radio Frame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3+2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64QAM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0.51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Information Bit Payload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For Sub-Frames 4,9 (non CSI-RS </w:t>
            </w:r>
            <w:proofErr w:type="spellStart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</w:t>
            </w:r>
            <w:proofErr w:type="spellEnd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18336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11832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DF14D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DF14D3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DF14D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14688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Number of Code Blocks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For Sub-Frames 4,9 (non CSI-RS </w:t>
            </w:r>
            <w:proofErr w:type="spellStart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</w:t>
            </w:r>
            <w:proofErr w:type="spellEnd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Binary Channel Bits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For Sub-Frames 4,9 (non CSI-RS </w:t>
            </w:r>
            <w:proofErr w:type="spellStart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subframe</w:t>
            </w:r>
            <w:proofErr w:type="spellEnd"/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4,9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34200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Sub-Frames 1,6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23616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5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n/a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ind w:left="288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For Sub-Frame 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Bits 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29520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Max. Throughput averaged over 1</w:t>
            </w: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frame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1659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3E26">
              <w:rPr>
                <w:rFonts w:hint="eastAsia"/>
                <w:color w:val="000000"/>
                <w:sz w:val="18"/>
                <w:szCs w:val="18"/>
                <w:lang w:eastAsia="zh-CN"/>
              </w:rPr>
              <w:t>7.5024</w:t>
            </w:r>
          </w:p>
        </w:tc>
      </w:tr>
      <w:tr w:rsidR="00CD069D" w:rsidRPr="001A5865" w:rsidTr="00784335">
        <w:trPr>
          <w:trHeight w:val="216"/>
          <w:jc w:val="center"/>
        </w:trPr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575323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7532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UE Category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9D" w:rsidRPr="00227B1F" w:rsidRDefault="00CD069D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227B1F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≥ 2</w:t>
            </w:r>
          </w:p>
        </w:tc>
      </w:tr>
    </w:tbl>
    <w:p w:rsidR="00CD069D" w:rsidRPr="00F869BA" w:rsidRDefault="00CD069D" w:rsidP="00CD069D"/>
    <w:p w:rsidR="006B352E" w:rsidRPr="003F19FD" w:rsidRDefault="006B352E" w:rsidP="00CD069D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3F19FD" w:rsidSect="00C775EF">
      <w:headerReference w:type="even" r:id="rId20"/>
      <w:footerReference w:type="even" r:id="rId21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A2" w:rsidRDefault="00CA72A2">
      <w:r>
        <w:separator/>
      </w:r>
    </w:p>
  </w:endnote>
  <w:endnote w:type="continuationSeparator" w:id="0">
    <w:p w:rsidR="00CA72A2" w:rsidRDefault="00CA72A2">
      <w:r>
        <w:continuationSeparator/>
      </w:r>
    </w:p>
  </w:endnote>
  <w:endnote w:type="continuationNotice" w:id="1">
    <w:p w:rsidR="00CA72A2" w:rsidRDefault="00CA72A2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18F" w:rsidRDefault="00500C0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2318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2318F" w:rsidRDefault="0062318F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A2" w:rsidRDefault="00CA72A2">
      <w:r>
        <w:separator/>
      </w:r>
    </w:p>
  </w:footnote>
  <w:footnote w:type="continuationSeparator" w:id="0">
    <w:p w:rsidR="00CA72A2" w:rsidRDefault="00CA72A2">
      <w:r>
        <w:continuationSeparator/>
      </w:r>
    </w:p>
  </w:footnote>
  <w:footnote w:type="continuationNotice" w:id="1">
    <w:p w:rsidR="00CA72A2" w:rsidRDefault="00CA72A2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18F" w:rsidRDefault="0062318F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D10A5"/>
    <w:multiLevelType w:val="hybridMultilevel"/>
    <w:tmpl w:val="6928B6EA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C61E3D"/>
    <w:multiLevelType w:val="hybridMultilevel"/>
    <w:tmpl w:val="A0021D48"/>
    <w:lvl w:ilvl="0" w:tplc="1CAA0EBE">
      <w:start w:val="1"/>
      <w:numFmt w:val="bullet"/>
      <w:lvlText w:val="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3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5608E1"/>
    <w:multiLevelType w:val="hybridMultilevel"/>
    <w:tmpl w:val="A350E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5"/>
  </w:num>
  <w:num w:numId="11">
    <w:abstractNumId w:val="17"/>
  </w:num>
  <w:num w:numId="12">
    <w:abstractNumId w:val="13"/>
  </w:num>
  <w:num w:numId="13">
    <w:abstractNumId w:val="14"/>
  </w:num>
  <w:num w:numId="14">
    <w:abstractNumId w:val="3"/>
  </w:num>
  <w:num w:numId="15">
    <w:abstractNumId w:val="5"/>
  </w:num>
  <w:num w:numId="16">
    <w:abstractNumId w:val="12"/>
  </w:num>
  <w:num w:numId="17">
    <w:abstractNumId w:val="10"/>
  </w:num>
  <w:num w:numId="18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7B7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4C8E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6D77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628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5EF5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96A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39F"/>
    <w:rsid w:val="001274AC"/>
    <w:rsid w:val="001275E6"/>
    <w:rsid w:val="00127BD8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A4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57D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09B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37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26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84E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DEF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541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82A"/>
    <w:rsid w:val="00237C6F"/>
    <w:rsid w:val="00237D22"/>
    <w:rsid w:val="00237E48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035"/>
    <w:rsid w:val="00250CD0"/>
    <w:rsid w:val="00250D9C"/>
    <w:rsid w:val="00250E53"/>
    <w:rsid w:val="00251117"/>
    <w:rsid w:val="002512A9"/>
    <w:rsid w:val="0025169E"/>
    <w:rsid w:val="00251929"/>
    <w:rsid w:val="00251CBB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3F34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CC2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CE2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7E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311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8E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2EF"/>
    <w:rsid w:val="00311642"/>
    <w:rsid w:val="00311761"/>
    <w:rsid w:val="00311941"/>
    <w:rsid w:val="00312064"/>
    <w:rsid w:val="003121B8"/>
    <w:rsid w:val="003137A0"/>
    <w:rsid w:val="003137ED"/>
    <w:rsid w:val="00313C4F"/>
    <w:rsid w:val="00313FCB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57C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C44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312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545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77BDA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A5C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5D9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6E72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587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54D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18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B99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1F74"/>
    <w:rsid w:val="004421ED"/>
    <w:rsid w:val="004423B8"/>
    <w:rsid w:val="004425C2"/>
    <w:rsid w:val="00442824"/>
    <w:rsid w:val="00442942"/>
    <w:rsid w:val="00442DCF"/>
    <w:rsid w:val="00442FFB"/>
    <w:rsid w:val="004430FD"/>
    <w:rsid w:val="0044335B"/>
    <w:rsid w:val="00443F96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044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4B2"/>
    <w:rsid w:val="00470750"/>
    <w:rsid w:val="00470893"/>
    <w:rsid w:val="00470E35"/>
    <w:rsid w:val="0047121B"/>
    <w:rsid w:val="0047130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6B8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A37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0A"/>
    <w:rsid w:val="005004F7"/>
    <w:rsid w:val="00500798"/>
    <w:rsid w:val="005007E7"/>
    <w:rsid w:val="00500A59"/>
    <w:rsid w:val="00500C06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50F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0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A2C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18F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1AF"/>
    <w:rsid w:val="006347F5"/>
    <w:rsid w:val="00635372"/>
    <w:rsid w:val="00635EDC"/>
    <w:rsid w:val="00635F56"/>
    <w:rsid w:val="00636094"/>
    <w:rsid w:val="0063681F"/>
    <w:rsid w:val="00636A76"/>
    <w:rsid w:val="00636B1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98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96B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1FFA"/>
    <w:rsid w:val="006C2113"/>
    <w:rsid w:val="006C27DA"/>
    <w:rsid w:val="006C3009"/>
    <w:rsid w:val="006C375B"/>
    <w:rsid w:val="006C377A"/>
    <w:rsid w:val="006C3F40"/>
    <w:rsid w:val="006C44D3"/>
    <w:rsid w:val="006C45C1"/>
    <w:rsid w:val="006C4962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B41"/>
    <w:rsid w:val="006E2059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57A"/>
    <w:rsid w:val="006E574E"/>
    <w:rsid w:val="006E5F8F"/>
    <w:rsid w:val="006E5FE9"/>
    <w:rsid w:val="006E6043"/>
    <w:rsid w:val="006E6A05"/>
    <w:rsid w:val="006E6DA9"/>
    <w:rsid w:val="006E6E7C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532C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F19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38A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501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3FF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EDE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CF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5F7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195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3E65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845"/>
    <w:rsid w:val="008F4BFE"/>
    <w:rsid w:val="008F4D3D"/>
    <w:rsid w:val="008F4E3F"/>
    <w:rsid w:val="008F5184"/>
    <w:rsid w:val="008F56FF"/>
    <w:rsid w:val="008F58C6"/>
    <w:rsid w:val="008F595E"/>
    <w:rsid w:val="008F6150"/>
    <w:rsid w:val="008F6188"/>
    <w:rsid w:val="008F62F5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511"/>
    <w:rsid w:val="00915AB4"/>
    <w:rsid w:val="00915F97"/>
    <w:rsid w:val="0091610F"/>
    <w:rsid w:val="009161BA"/>
    <w:rsid w:val="009163EE"/>
    <w:rsid w:val="009166EE"/>
    <w:rsid w:val="00916827"/>
    <w:rsid w:val="00917864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91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47720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3E43"/>
    <w:rsid w:val="0099507E"/>
    <w:rsid w:val="0099531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6DDD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49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E5F"/>
    <w:rsid w:val="009E1F70"/>
    <w:rsid w:val="009E1FFC"/>
    <w:rsid w:val="009E2787"/>
    <w:rsid w:val="009E2F97"/>
    <w:rsid w:val="009E3235"/>
    <w:rsid w:val="009E3790"/>
    <w:rsid w:val="009E457F"/>
    <w:rsid w:val="009E4B90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3A3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50C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5C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762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C76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29B"/>
    <w:rsid w:val="00AD732B"/>
    <w:rsid w:val="00AD75A6"/>
    <w:rsid w:val="00AD7927"/>
    <w:rsid w:val="00AD7AA1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0FA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3F7E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0F8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0C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E2B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6AE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1DFA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2D55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6E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68E8"/>
    <w:rsid w:val="00CA72A2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D3A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69D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392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6DE9"/>
    <w:rsid w:val="00D27DF2"/>
    <w:rsid w:val="00D27F01"/>
    <w:rsid w:val="00D30B60"/>
    <w:rsid w:val="00D30C46"/>
    <w:rsid w:val="00D30FC7"/>
    <w:rsid w:val="00D31153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28EC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2C6"/>
    <w:rsid w:val="00E05A43"/>
    <w:rsid w:val="00E05B03"/>
    <w:rsid w:val="00E05C6E"/>
    <w:rsid w:val="00E069D6"/>
    <w:rsid w:val="00E06AC1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A9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B31"/>
    <w:rsid w:val="00E54D33"/>
    <w:rsid w:val="00E55AEB"/>
    <w:rsid w:val="00E55EC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8E6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546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081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572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E33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5971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92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0870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B77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100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4FF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C5CFBC-140B-4682-BC75-6A877550B1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10DED0-F87E-4F69-B2E9-DA74E26F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12</cp:revision>
  <cp:lastPrinted>2016-11-02T10:40:00Z</cp:lastPrinted>
  <dcterms:created xsi:type="dcterms:W3CDTF">2017-04-27T02:00:00Z</dcterms:created>
  <dcterms:modified xsi:type="dcterms:W3CDTF">2017-05-05T01:27:00Z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